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/>
        <w:rPr>
          <w:rFonts w:ascii="Times New Roman" w:hAnsi="Times New Roman" w:eastAsia="Arial"/>
          <w:color w:val="00000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48935" cy="91459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35" cy="914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hd w:val="clear" w:color="auto" w:fill="FFFFFF"/>
        <w:ind w:firstLine="56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widowControl w:val="false"/>
        <w:shd w:val="clear" w:color="auto" w:fill="FFFFFF"/>
        <w:ind w:firstLine="56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Содержание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Титульный лист – 1 стр. 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Содержание – 2 стр.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Положение Чемпионата – 3-5 стр.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1 (Протокол Чемпионата) – 6 стр.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2 (бейджик модератора, образец) – 7 стр.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3 (план мероприятий подготовительного этапа Чемпионата) – 8-9 стр.</w:t>
      </w:r>
    </w:p>
    <w:p>
      <w:pPr>
        <w:pStyle w:val="ListParagraph"/>
        <w:widowControl w:val="false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4 (правила </w:t>
      </w:r>
      <w:r>
        <w:rPr>
          <w:rFonts w:cs="Times New Roman" w:ascii="Times New Roman" w:hAnsi="Times New Roman"/>
          <w:color w:val="000000"/>
        </w:rPr>
        <w:t xml:space="preserve">настольной </w:t>
      </w:r>
      <w:r>
        <w:rPr>
          <w:rFonts w:ascii="Times New Roman" w:hAnsi="Times New Roman"/>
          <w:color w:val="000000"/>
        </w:rPr>
        <w:t xml:space="preserve">экономической </w:t>
      </w:r>
      <w:r>
        <w:rPr>
          <w:rFonts w:cs="Times New Roman" w:ascii="Times New Roman" w:hAnsi="Times New Roman"/>
          <w:color w:val="000000"/>
        </w:rPr>
        <w:t>игре «Мачи Коро») – 10-22стр.</w:t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istParagraph"/>
        <w:widowControl w:val="false"/>
        <w:shd w:val="clear" w:color="auto" w:fill="FFFFFF"/>
        <w:ind w:left="92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widowControl w:val="false"/>
        <w:shd w:val="clear" w:color="auto" w:fill="FFFFFF"/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1. Общие положения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1.1. Настоящее Положение регламентирует порядок проведения Школьного Чемпионата по настольной экономической игре «Мачи Коро» 1 апреля 2023 года.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1.2. Организатором Чемпионата является МАОУ СШ № 69 города Красноярска.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1.3. Соорганизатором Чемпионата является </w:t>
      </w:r>
      <w:r>
        <w:rPr>
          <w:rFonts w:ascii="Times New Roman" w:hAnsi="Times New Roman"/>
          <w:bCs/>
        </w:rPr>
        <w:t>Автономная некоммерческая организация «Центр развития предпринимательских способностей «Достижения» (далее АНО «ЦРПС «Достижения»).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 w:eastAsia="Verdana"/>
          <w:color w:val="000000"/>
        </w:rPr>
      </w:pPr>
      <w:r>
        <w:rPr>
          <w:rFonts w:ascii="Times New Roman" w:hAnsi="Times New Roman"/>
          <w:b/>
          <w:color w:val="000000"/>
        </w:rPr>
        <w:t>2. Цели и задачи</w:t>
      </w:r>
    </w:p>
    <w:p>
      <w:pPr>
        <w:pStyle w:val="Normal"/>
        <w:widowControl w:val="false"/>
        <w:shd w:val="clear" w:color="auto" w:fill="FFFFFF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 Цель Чемпионата - популяризация настольных игр как формы повышения интереса к финансовой грамотности и развития предпринимательских способностей среди школьников 5-8 классов</w:t>
      </w:r>
      <w:r>
        <w:rPr>
          <w:rFonts w:ascii="Times New Roman" w:hAnsi="Times New Roman"/>
        </w:rPr>
        <w:t xml:space="preserve"> МАОУ СШ № 69 города Красноярска</w:t>
      </w:r>
      <w:r>
        <w:rPr>
          <w:rFonts w:ascii="Times New Roman" w:hAnsi="Times New Roman"/>
          <w:color w:val="000000"/>
        </w:rPr>
        <w:t xml:space="preserve">. </w:t>
      </w:r>
    </w:p>
    <w:p>
      <w:pPr>
        <w:pStyle w:val="Normal"/>
        <w:ind w:firstLine="3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2.2 Задачи Чемпионата</w:t>
      </w:r>
      <w:r>
        <w:rPr>
          <w:rFonts w:ascii="Times New Roman" w:hAnsi="Times New Roman"/>
          <w:lang w:val="en-US"/>
        </w:rPr>
        <w:t>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Повышение финансовой культуры и знаний в области финансовой грамотности;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Вовлечение школьников в социальную и культурную деятельности школы посредством проведения Чемпионата по настольной экономической игре;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Формирование школьного сообщества, заинтересованного в повышении финансовой грамотности и развития предпринимательских способностей.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 w:eastAsia="Verdana"/>
          <w:color w:val="000000"/>
        </w:rPr>
      </w:pPr>
      <w:r>
        <w:rPr>
          <w:rFonts w:ascii="Times New Roman" w:hAnsi="Times New Roman"/>
          <w:b/>
          <w:color w:val="000000"/>
        </w:rPr>
        <w:t>3. Место, дата и время проведения Школьного Чемпионата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 Место проведения – город Красноярск, улица Шумяцкого, дом 3.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 Дата проведения – 1 апреля  2023 года;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3.3. Время проведения - с 9.00 до 17.00.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4. Участие в Школьном Чемпионате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 Чемпионат предусматривает игровую активность среди школьников 5-8 классов</w:t>
      </w:r>
      <w:r>
        <w:rPr>
          <w:rFonts w:ascii="Times New Roman" w:hAnsi="Times New Roman"/>
        </w:rPr>
        <w:t xml:space="preserve"> МАОУ СШ № 69 города Красноярска.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 Число участников ограничено: не более 5 игроков от каждого класса среди всех 5, 6, 7, 8 классов</w:t>
      </w:r>
      <w:r>
        <w:rPr>
          <w:rFonts w:ascii="Times New Roman" w:hAnsi="Times New Roman"/>
        </w:rPr>
        <w:t xml:space="preserve"> МАОУ СШ № 69  города Красноярска</w:t>
      </w:r>
      <w:r>
        <w:rPr>
          <w:rFonts w:ascii="Times New Roman" w:hAnsi="Times New Roman"/>
          <w:color w:val="000000"/>
        </w:rPr>
        <w:t>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4.3. От каждого класса участвует одна команда – не более 5 человек. Заявка от команды на участие в Чемпионате подается классным руководителем в электронном виде на электронную почту </w:t>
      </w:r>
      <w:hyperlink r:id="rId3">
        <w:r>
          <w:rPr>
            <w:rFonts w:ascii="Times New Roman" w:hAnsi="Times New Roman"/>
            <w:shd w:fill="FFFFFF" w:val="clear"/>
          </w:rPr>
          <w:t>valisnik@bk.ru</w:t>
        </w:r>
      </w:hyperlink>
      <w:r>
        <w:rPr>
          <w:rFonts w:ascii="Times New Roman" w:hAnsi="Times New Roman"/>
          <w:color w:val="262626"/>
          <w:shd w:fill="FFFFFF" w:val="clear"/>
        </w:rPr>
        <w:t xml:space="preserve"> Лисник Василины Александровны, куратора Школьный чемпионат, </w:t>
      </w:r>
      <w:r>
        <w:rPr>
          <w:rFonts w:ascii="Times New Roman" w:hAnsi="Times New Roman"/>
        </w:rPr>
        <w:t>до 1 марта 2023 года списком</w:t>
      </w:r>
      <w:r>
        <w:rPr>
          <w:rFonts w:ascii="Times New Roman" w:hAnsi="Times New Roman"/>
          <w:color w:val="000000"/>
        </w:rPr>
        <w:t>, в котором указываются ФИО участников. Образец заявки в приложении 2.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 w:eastAsia="Verdana"/>
          <w:color w:val="000000"/>
        </w:rPr>
      </w:pPr>
      <w:r>
        <w:rPr>
          <w:rFonts w:ascii="Times New Roman" w:hAnsi="Times New Roman"/>
          <w:b/>
          <w:color w:val="000000"/>
        </w:rPr>
        <w:t xml:space="preserve">5. Условия проведения, расписание и правила Школьного Чемпионата 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5.1. Чемпионат проходит в 3 (три) этапа: подготовительный, основной тур и финал. 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Подготовительный этап проводится в период с декабря 2022 года по 1 апреля 2023 (план мероприятий в приложении 5).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Основной тур и финал проводится в один день – 1 апреля 2023 года, в каждом потоке среди всех 5 классов, 6 классов, 7 классов, 8 классов. Правила проведения финального этапа аналогичны правилам проведения основного этапа. Победители основного этапа участвуют в финале. 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 Расписание проведения Чемпионата: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9.00 – 10.00 основной этап чемпионата среди 5 классов,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10.00 -11.00 финал чемпионата среди 5 классов,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11.00-12.00 основной этап чемпионата среди 6 классов,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12.00-13.00 финал чемпионата среди 6 классов,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13.00-14.00 основной этап чемпионата среди 7 классов,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14.00-15.00 финал чемпионата среди 7 классов,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15.00-16.00 основной этап чемпионата среди 8 классов,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16.00-17.00 финал чемпионата среди 8 классов.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 w:eastAsia="Verdana"/>
          <w:color w:val="000000"/>
        </w:rPr>
      </w:pPr>
      <w:r>
        <w:rPr>
          <w:rFonts w:ascii="Times New Roman" w:hAnsi="Times New Roman"/>
          <w:color w:val="000000"/>
        </w:rPr>
        <w:t>5.2. Правила Школьного Чемпионата: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Турнир проводится по следующей схеме: на столах находятся наборы игры Мачи Коро (базовый состав игры, 4 вида достопримечательностей), за каждым столом находится не более 5 игроков. Максимальное число столов 6. Каждая партия игры проводится </w:t>
      </w:r>
      <w:r>
        <w:rPr>
          <w:rFonts w:ascii="Times New Roman" w:hAnsi="Times New Roman"/>
          <w:b/>
          <w:color w:val="000000"/>
        </w:rPr>
        <w:t>не более 40 минут</w:t>
      </w:r>
      <w:r>
        <w:rPr>
          <w:rFonts w:ascii="Times New Roman" w:hAnsi="Times New Roman"/>
          <w:color w:val="000000"/>
        </w:rPr>
        <w:t>. Расположение игроков приведено в соответствие с санитарными требованиями по профилактике COVID-19.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каждый участник играет сам за себя;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 w:eastAsia="Verdana"/>
          <w:color w:val="000000"/>
        </w:rPr>
      </w:pPr>
      <w:r>
        <w:rPr>
          <w:rFonts w:eastAsia="Verdana" w:ascii="Times New Roman" w:hAnsi="Times New Roman"/>
          <w:color w:val="000000"/>
        </w:rPr>
        <w:t>- каждый игрок знает правила игры (приложение 4);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  <w:highlight w:val="yellow"/>
        </w:rPr>
      </w:pPr>
      <w:r>
        <w:rPr>
          <w:rFonts w:ascii="Times New Roman" w:hAnsi="Times New Roman"/>
          <w:color w:val="000000"/>
        </w:rPr>
        <w:t>- у каждого столика с игрой находится модератор, наблюдающий за соблюдением правил игры.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  <w:highlight w:val="yellow"/>
        </w:rPr>
      </w:pPr>
      <w:r>
        <w:rPr>
          <w:rFonts w:ascii="Times New Roman" w:hAnsi="Times New Roman"/>
          <w:color w:val="000000"/>
        </w:rPr>
        <w:t>5.3. Модераторами являются классные руководители, владеющие правилами игры. Каждый модератор имеет бейджик с указанием ФИО (образец бейджа в приложении 2).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5.4. Главным судьей чемпионата является представитель </w:t>
      </w:r>
      <w:r>
        <w:rPr>
          <w:rFonts w:ascii="Times New Roman" w:hAnsi="Times New Roman"/>
          <w:bCs/>
        </w:rPr>
        <w:t>АНО «ЦРПС «Достижения»</w:t>
      </w:r>
      <w:r>
        <w:rPr>
          <w:rFonts w:ascii="Times New Roman" w:hAnsi="Times New Roman"/>
          <w:color w:val="000000"/>
        </w:rPr>
        <w:t>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7. Номинации Школьного Чемпионата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7.1. Номинация Чемпионата – </w:t>
      </w:r>
      <w:r>
        <w:rPr>
          <w:rFonts w:ascii="Times New Roman" w:hAnsi="Times New Roman"/>
          <w:b/>
          <w:color w:val="000000"/>
        </w:rPr>
        <w:t>Победитель основного тура (Лучший игрок)</w:t>
      </w:r>
      <w:r>
        <w:rPr>
          <w:rFonts w:ascii="Times New Roman" w:hAnsi="Times New Roman"/>
          <w:color w:val="000000"/>
        </w:rPr>
        <w:t xml:space="preserve">, определяется среди детей каждого потока среди всех 5 классов, 6 классов, 7 классов, 8 классов. За каждым столом определяется </w:t>
      </w:r>
      <w:r>
        <w:rPr>
          <w:rFonts w:ascii="Times New Roman" w:hAnsi="Times New Roman"/>
          <w:b/>
          <w:color w:val="000000"/>
        </w:rPr>
        <w:t>один лучший игрок</w:t>
      </w:r>
      <w:r>
        <w:rPr>
          <w:rFonts w:ascii="Times New Roman" w:hAnsi="Times New Roman"/>
          <w:color w:val="000000"/>
        </w:rPr>
        <w:t>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Победитель основного тура определяется за каждым игровым столом - один участник, который победил в игре: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игра завершается, как только один из игроков построил все 4 (все четыре) достопримечательности в своём городе – этот игрок объявляется Победителем основного тура (Лучшим игроком);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игра завершается по истечении 40 минут от начала партии, Победителем основного тура объявляется - один игрок, у которого построено больше достопримечательностей (в спорных ситуациях – у которого больше денег, далее большее число при броске кубика).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Всего число Победителей основного тура – среди 5, 6 классов – </w:t>
      </w:r>
      <w:r>
        <w:rPr>
          <w:rFonts w:ascii="Times New Roman" w:hAnsi="Times New Roman"/>
          <w:b/>
          <w:color w:val="000000"/>
        </w:rPr>
        <w:t>не более 5</w:t>
      </w:r>
      <w:r>
        <w:rPr>
          <w:rFonts w:ascii="Times New Roman" w:hAnsi="Times New Roman"/>
          <w:color w:val="000000"/>
        </w:rPr>
        <w:t xml:space="preserve">, среди 7 классов – </w:t>
      </w:r>
      <w:r>
        <w:rPr>
          <w:rFonts w:ascii="Times New Roman" w:hAnsi="Times New Roman"/>
          <w:b/>
          <w:color w:val="000000"/>
        </w:rPr>
        <w:t>не более 4</w:t>
      </w:r>
      <w:r>
        <w:rPr>
          <w:rFonts w:ascii="Times New Roman" w:hAnsi="Times New Roman"/>
          <w:color w:val="000000"/>
        </w:rPr>
        <w:t>, среди 8 классов</w:t>
      </w:r>
      <w:r>
        <w:rPr>
          <w:rFonts w:ascii="Times New Roman" w:hAnsi="Times New Roman"/>
          <w:b/>
          <w:color w:val="000000"/>
        </w:rPr>
        <w:t xml:space="preserve"> - не более 6</w:t>
      </w:r>
      <w:r>
        <w:rPr>
          <w:rFonts w:ascii="Times New Roman" w:hAnsi="Times New Roman"/>
          <w:color w:val="000000"/>
        </w:rPr>
        <w:t>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данной номинации определяется </w:t>
      </w:r>
      <w:r>
        <w:rPr>
          <w:rFonts w:ascii="Times New Roman" w:hAnsi="Times New Roman"/>
          <w:b/>
          <w:color w:val="000000"/>
        </w:rPr>
        <w:t>не более 20</w:t>
      </w:r>
      <w:r>
        <w:rPr>
          <w:rFonts w:ascii="Times New Roman" w:hAnsi="Times New Roman"/>
          <w:color w:val="000000"/>
        </w:rPr>
        <w:t xml:space="preserve"> Лучших игроков, которые победили в основном туре.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7.2. Номинация Чемпионата - </w:t>
      </w:r>
      <w:r>
        <w:rPr>
          <w:rFonts w:ascii="Times New Roman" w:hAnsi="Times New Roman"/>
          <w:b/>
          <w:color w:val="000000"/>
        </w:rPr>
        <w:t>Победитель Чемпионата (Чемпион)</w:t>
      </w:r>
      <w:r>
        <w:rPr>
          <w:rFonts w:ascii="Times New Roman" w:hAnsi="Times New Roman"/>
          <w:color w:val="000000"/>
        </w:rPr>
        <w:t xml:space="preserve">, определяется среди школьников каждого потока среди всех 5 классов, 6 классов, 7 классов, 8 классов. За каждым столом определяется </w:t>
      </w:r>
      <w:r>
        <w:rPr>
          <w:rFonts w:ascii="Times New Roman" w:hAnsi="Times New Roman"/>
          <w:b/>
          <w:color w:val="000000"/>
        </w:rPr>
        <w:t>один Чемпион</w:t>
      </w:r>
      <w:r>
        <w:rPr>
          <w:rFonts w:ascii="Times New Roman" w:hAnsi="Times New Roman"/>
          <w:color w:val="000000"/>
        </w:rPr>
        <w:t>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Победитель Чемпионата определяется за каждым игровым столом - один участник, который победил в игре: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игра завершается, как только один из игроков построил все 4 (все четыре) достопримечательности в своём городе – этот игрок объявляется Победителем Чемпионата (Чемпионом);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игра завершается по истечении 40 минут от начала партии, Победителем Чемпионата (Чемпионом) объявляется - один игрок, у которого построено больше достопримечательностей (в спорных ситуациях – у которого больше денег, далее большее число при броске кубика).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данной номинации определяется </w:t>
      </w:r>
      <w:r>
        <w:rPr>
          <w:rFonts w:ascii="Times New Roman" w:hAnsi="Times New Roman"/>
          <w:b/>
          <w:color w:val="000000"/>
        </w:rPr>
        <w:t>не более 5 Чемпионов</w:t>
      </w:r>
      <w:r>
        <w:rPr>
          <w:rFonts w:ascii="Times New Roman" w:hAnsi="Times New Roman"/>
          <w:color w:val="000000"/>
        </w:rPr>
        <w:t>, которые победили в финальной игре.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 w:eastAsia="Verdana"/>
          <w:color w:val="000000"/>
        </w:rPr>
      </w:pPr>
      <w:r>
        <w:rPr>
          <w:rFonts w:ascii="Times New Roman" w:hAnsi="Times New Roman"/>
          <w:b/>
          <w:color w:val="000000"/>
        </w:rPr>
        <w:t>8. Награждение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8.1. В рамках каждой номинации определяется соответствующее число победителей, составляется протокол и подписывается главным судьей Чемпионата (приложение 1).</w:t>
      </w:r>
    </w:p>
    <w:p>
      <w:pPr>
        <w:pStyle w:val="Normal"/>
        <w:ind w:firstLine="567"/>
        <w:jc w:val="both"/>
        <w:rPr>
          <w:rFonts w:ascii="Times New Roman" w:hAnsi="Times New Roman"/>
          <w:color w:val="212529"/>
          <w:shd w:fill="FFFFFF" w:val="clear"/>
        </w:rPr>
      </w:pPr>
      <w:r>
        <w:rPr>
          <w:rFonts w:ascii="Times New Roman" w:hAnsi="Times New Roman"/>
        </w:rPr>
        <w:t>8.2. У</w:t>
      </w:r>
      <w:r>
        <w:rPr>
          <w:rFonts w:ascii="Times New Roman" w:hAnsi="Times New Roman"/>
          <w:color w:val="212529"/>
          <w:shd w:fill="FFFFFF" w:val="clear"/>
        </w:rPr>
        <w:t>частникам Чемпионата выдается именной сертификат в электронном виде (на электронный адрес, указанный в заявке от классного руководителя).</w:t>
      </w:r>
    </w:p>
    <w:p>
      <w:pPr>
        <w:pStyle w:val="Normal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8.3. Наборы настольных игр, а также сувенирная продукция для н</w:t>
      </w:r>
      <w:r>
        <w:rPr>
          <w:rFonts w:ascii="Times New Roman" w:hAnsi="Times New Roman"/>
        </w:rPr>
        <w:t xml:space="preserve">аграждения </w:t>
      </w:r>
      <w:r>
        <w:rPr>
          <w:rFonts w:ascii="Times New Roman" w:hAnsi="Times New Roman"/>
          <w:b/>
        </w:rPr>
        <w:t>победителей Чемпионата</w:t>
      </w:r>
      <w:r>
        <w:rPr>
          <w:rFonts w:ascii="Times New Roman" w:hAnsi="Times New Roman"/>
        </w:rPr>
        <w:t xml:space="preserve"> (не более 25) предоставляется соорганизатором Чемпионата – </w:t>
      </w:r>
      <w:r>
        <w:rPr>
          <w:rFonts w:ascii="Times New Roman" w:hAnsi="Times New Roman"/>
          <w:bCs/>
        </w:rPr>
        <w:t>АНО «ЦРПС «Достижения».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9.</w:t>
        <w:tab/>
        <w:t xml:space="preserve"> Персональные данные участников Конкурса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9.1.</w:t>
        <w:tab/>
        <w:t>Использование персональных данных участников Конкурса происходит в соответствии с требованиями Федерального закона от 27.06.2006г. №152 «О персональных данных».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9.2.   При заполнении данных, указанных в п. 4.3, участник дает согласие на обработку персональных данных.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ПРОТОКОЛ 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Школьного Чемпионата по настольной экономической игре «Мачи Коро»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Место проведения – город Красноярск, улица Шумяцкого, дом 3. Дата проведения – 1 апреля 2023 года; Время проведения - с 9.00 до 17.00.</w:t>
      </w:r>
    </w:p>
    <w:p>
      <w:pPr>
        <w:pStyle w:val="Normal"/>
        <w:widowControl w:val="false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Организатор Чемпионата: </w:t>
      </w:r>
      <w:r>
        <w:rPr>
          <w:rFonts w:ascii="Times New Roman" w:hAnsi="Times New Roman"/>
        </w:rPr>
        <w:t xml:space="preserve"> МАОУ СШ № 69 города Красноярска</w:t>
      </w:r>
    </w:p>
    <w:p>
      <w:pPr>
        <w:pStyle w:val="Normal"/>
        <w:widowControl w:val="false"/>
        <w:shd w:val="clear" w:color="auto" w:fill="FFFFFF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Соорганизатор Чемпионата: </w:t>
      </w:r>
      <w:r>
        <w:rPr>
          <w:rFonts w:ascii="Times New Roman" w:hAnsi="Times New Roman"/>
          <w:bCs/>
        </w:rPr>
        <w:t>АНО «ЦРПС «достижения».</w:t>
      </w:r>
    </w:p>
    <w:p>
      <w:pPr>
        <w:pStyle w:val="Normal"/>
        <w:widowControl w:val="false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9.00 – 10.00 основной этап чемпионата среди 5 классов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10.00 -11.00 финал чемпионата среди 5 классов</w:t>
      </w:r>
    </w:p>
    <w:tbl>
      <w:tblPr>
        <w:tblStyle w:val="ad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85"/>
        <w:gridCol w:w="3448"/>
      </w:tblGrid>
      <w:tr>
        <w:trPr/>
        <w:tc>
          <w:tcPr>
            <w:tcW w:w="61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b/>
                <w:color w:val="000000"/>
                <w:kern w:val="0"/>
                <w:sz w:val="22"/>
                <w:lang w:val="ru-RU" w:eastAsia="en-US" w:bidi="ar-SA"/>
              </w:rPr>
              <w:t>Номинация Чемпионата</w:t>
            </w:r>
          </w:p>
        </w:tc>
        <w:tc>
          <w:tcPr>
            <w:tcW w:w="34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mbria" w:cs="Times New Roman" w:ascii="Times New Roman" w:hAnsi="Times New Roman"/>
                <w:b/>
                <w:kern w:val="0"/>
                <w:sz w:val="22"/>
                <w:lang w:val="ru-RU" w:eastAsia="en-US" w:bidi="ar-SA"/>
              </w:rPr>
              <w:t>Фамилия имя, класс</w:t>
            </w:r>
          </w:p>
        </w:tc>
      </w:tr>
      <w:tr>
        <w:trPr/>
        <w:tc>
          <w:tcPr>
            <w:tcW w:w="61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color w:val="000000"/>
                <w:kern w:val="0"/>
                <w:sz w:val="22"/>
                <w:lang w:val="ru-RU" w:eastAsia="en-US" w:bidi="ar-SA"/>
              </w:rPr>
              <w:t xml:space="preserve">Лучший игрок (победитель) основного тура </w:t>
            </w: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>(стол № 1)</w:t>
            </w:r>
          </w:p>
        </w:tc>
        <w:tc>
          <w:tcPr>
            <w:tcW w:w="34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61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color w:val="000000"/>
                <w:kern w:val="0"/>
                <w:sz w:val="22"/>
                <w:lang w:val="ru-RU" w:eastAsia="en-US" w:bidi="ar-SA"/>
              </w:rPr>
              <w:t>Лучший игрок (победитель) основного тура</w:t>
            </w: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 xml:space="preserve"> (стол № 2)</w:t>
            </w:r>
          </w:p>
        </w:tc>
        <w:tc>
          <w:tcPr>
            <w:tcW w:w="34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61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kern w:val="0"/>
                <w:sz w:val="22"/>
                <w:lang w:val="ru-RU" w:eastAsia="en-US" w:bidi="ar-SA"/>
              </w:rPr>
              <w:t xml:space="preserve">Лучший игрок (победитель) основного тура </w:t>
            </w: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>(стол № 3)</w:t>
            </w:r>
          </w:p>
        </w:tc>
        <w:tc>
          <w:tcPr>
            <w:tcW w:w="34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61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kern w:val="0"/>
                <w:sz w:val="22"/>
                <w:lang w:val="ru-RU" w:eastAsia="en-US" w:bidi="ar-SA"/>
              </w:rPr>
              <w:t xml:space="preserve">Лучший игрок (победитель) основного тура </w:t>
            </w: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>(стол № 4)</w:t>
            </w:r>
          </w:p>
        </w:tc>
        <w:tc>
          <w:tcPr>
            <w:tcW w:w="34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61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kern w:val="0"/>
                <w:sz w:val="22"/>
                <w:lang w:val="ru-RU" w:eastAsia="en-US" w:bidi="ar-SA"/>
              </w:rPr>
              <w:t xml:space="preserve">Лучший игрок (победитель) основного тура </w:t>
            </w: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>(стол № 5)</w:t>
            </w:r>
          </w:p>
        </w:tc>
        <w:tc>
          <w:tcPr>
            <w:tcW w:w="34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61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mbria" w:cs="Times New Roman" w:ascii="Times New Roman" w:hAnsi="Times New Roman"/>
                <w:b/>
                <w:color w:val="000000"/>
                <w:kern w:val="0"/>
                <w:sz w:val="22"/>
                <w:lang w:val="ru-RU" w:eastAsia="en-US" w:bidi="ar-SA"/>
              </w:rPr>
              <w:t xml:space="preserve">Победитель Чемпионата (чемпион) </w:t>
            </w:r>
          </w:p>
        </w:tc>
        <w:tc>
          <w:tcPr>
            <w:tcW w:w="34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</w:tbl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11.00-12.00 основной этап чемпионата среди 6 классов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12.00-13.00 финал чемпионата среди 6 классов</w:t>
      </w:r>
    </w:p>
    <w:tbl>
      <w:tblPr>
        <w:tblStyle w:val="ad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85"/>
        <w:gridCol w:w="3448"/>
      </w:tblGrid>
      <w:tr>
        <w:trPr/>
        <w:tc>
          <w:tcPr>
            <w:tcW w:w="61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b/>
                <w:color w:val="000000"/>
                <w:kern w:val="0"/>
                <w:sz w:val="22"/>
                <w:lang w:val="ru-RU" w:eastAsia="en-US" w:bidi="ar-SA"/>
              </w:rPr>
              <w:t>Номинация Чемпионата</w:t>
            </w:r>
          </w:p>
        </w:tc>
        <w:tc>
          <w:tcPr>
            <w:tcW w:w="34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mbria" w:cs="Times New Roman" w:ascii="Times New Roman" w:hAnsi="Times New Roman"/>
                <w:b/>
                <w:kern w:val="0"/>
                <w:sz w:val="22"/>
                <w:lang w:val="ru-RU" w:eastAsia="en-US" w:bidi="ar-SA"/>
              </w:rPr>
              <w:t>Фамилия имя, класс</w:t>
            </w:r>
          </w:p>
        </w:tc>
      </w:tr>
      <w:tr>
        <w:trPr/>
        <w:tc>
          <w:tcPr>
            <w:tcW w:w="61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color w:val="000000"/>
                <w:kern w:val="0"/>
                <w:sz w:val="22"/>
                <w:lang w:val="ru-RU" w:eastAsia="en-US" w:bidi="ar-SA"/>
              </w:rPr>
              <w:t xml:space="preserve">Лучший игрок (победитель) основного тура </w:t>
            </w: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>(стол № 1)</w:t>
            </w:r>
          </w:p>
        </w:tc>
        <w:tc>
          <w:tcPr>
            <w:tcW w:w="34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61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color w:val="000000"/>
                <w:kern w:val="0"/>
                <w:sz w:val="22"/>
                <w:lang w:val="ru-RU" w:eastAsia="en-US" w:bidi="ar-SA"/>
              </w:rPr>
              <w:t>Лучший игрок (победитель) основного тура</w:t>
            </w: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 xml:space="preserve"> (стол № 2)</w:t>
            </w:r>
          </w:p>
        </w:tc>
        <w:tc>
          <w:tcPr>
            <w:tcW w:w="34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61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kern w:val="0"/>
                <w:sz w:val="22"/>
                <w:lang w:val="ru-RU" w:eastAsia="en-US" w:bidi="ar-SA"/>
              </w:rPr>
              <w:t xml:space="preserve">Лучший игрок (победитель) основного тура </w:t>
            </w: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>(стол № 3)</w:t>
            </w:r>
          </w:p>
        </w:tc>
        <w:tc>
          <w:tcPr>
            <w:tcW w:w="34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61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kern w:val="0"/>
                <w:sz w:val="22"/>
                <w:lang w:val="ru-RU" w:eastAsia="en-US" w:bidi="ar-SA"/>
              </w:rPr>
              <w:t xml:space="preserve">Лучший игрок (победитель) основного тура </w:t>
            </w: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>(стол № 4)</w:t>
            </w:r>
          </w:p>
        </w:tc>
        <w:tc>
          <w:tcPr>
            <w:tcW w:w="34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61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kern w:val="0"/>
                <w:sz w:val="22"/>
                <w:lang w:val="ru-RU" w:eastAsia="en-US" w:bidi="ar-SA"/>
              </w:rPr>
              <w:t xml:space="preserve">Лучший игрок (победитель) основного тура </w:t>
            </w: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>(стол № 5)</w:t>
            </w:r>
          </w:p>
        </w:tc>
        <w:tc>
          <w:tcPr>
            <w:tcW w:w="34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61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mbria" w:cs="Times New Roman" w:ascii="Times New Roman" w:hAnsi="Times New Roman"/>
                <w:b/>
                <w:color w:val="000000"/>
                <w:kern w:val="0"/>
                <w:sz w:val="22"/>
                <w:lang w:val="ru-RU" w:eastAsia="en-US" w:bidi="ar-SA"/>
              </w:rPr>
              <w:t xml:space="preserve">Победитель Чемпионата (чемпион) </w:t>
            </w:r>
          </w:p>
        </w:tc>
        <w:tc>
          <w:tcPr>
            <w:tcW w:w="34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</w:tbl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13.00-14.00 основной этап чемпионата среди 7 классов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14.00-15.00 финал чемпионата среди 7 классов</w:t>
      </w:r>
    </w:p>
    <w:tbl>
      <w:tblPr>
        <w:tblStyle w:val="ad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85"/>
        <w:gridCol w:w="3448"/>
      </w:tblGrid>
      <w:tr>
        <w:trPr/>
        <w:tc>
          <w:tcPr>
            <w:tcW w:w="61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b/>
                <w:color w:val="000000"/>
                <w:kern w:val="0"/>
                <w:sz w:val="22"/>
                <w:lang w:val="ru-RU" w:eastAsia="en-US" w:bidi="ar-SA"/>
              </w:rPr>
              <w:t>Номинация Чемпионата</w:t>
            </w:r>
          </w:p>
        </w:tc>
        <w:tc>
          <w:tcPr>
            <w:tcW w:w="34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mbria" w:cs="Times New Roman" w:ascii="Times New Roman" w:hAnsi="Times New Roman"/>
                <w:b/>
                <w:kern w:val="0"/>
                <w:sz w:val="22"/>
                <w:lang w:val="ru-RU" w:eastAsia="en-US" w:bidi="ar-SA"/>
              </w:rPr>
              <w:t>Фамилия имя, класс</w:t>
            </w:r>
          </w:p>
        </w:tc>
      </w:tr>
      <w:tr>
        <w:trPr/>
        <w:tc>
          <w:tcPr>
            <w:tcW w:w="61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color w:val="000000"/>
                <w:kern w:val="0"/>
                <w:sz w:val="22"/>
                <w:lang w:val="ru-RU" w:eastAsia="en-US" w:bidi="ar-SA"/>
              </w:rPr>
              <w:t xml:space="preserve">Лучший игрок (победитель) основного тура </w:t>
            </w: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>(стол № 1)</w:t>
            </w:r>
          </w:p>
        </w:tc>
        <w:tc>
          <w:tcPr>
            <w:tcW w:w="34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61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color w:val="000000"/>
                <w:kern w:val="0"/>
                <w:sz w:val="22"/>
                <w:lang w:val="ru-RU" w:eastAsia="en-US" w:bidi="ar-SA"/>
              </w:rPr>
              <w:t>Лучший игрок (победитель) основного тура</w:t>
            </w: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 xml:space="preserve"> (стол № 2)</w:t>
            </w:r>
          </w:p>
        </w:tc>
        <w:tc>
          <w:tcPr>
            <w:tcW w:w="34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61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kern w:val="0"/>
                <w:sz w:val="22"/>
                <w:lang w:val="ru-RU" w:eastAsia="en-US" w:bidi="ar-SA"/>
              </w:rPr>
              <w:t xml:space="preserve">Лучший игрок (победитель) основного тура </w:t>
            </w: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>(стол № 3)</w:t>
            </w:r>
          </w:p>
        </w:tc>
        <w:tc>
          <w:tcPr>
            <w:tcW w:w="34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61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kern w:val="0"/>
                <w:sz w:val="22"/>
                <w:lang w:val="ru-RU" w:eastAsia="en-US" w:bidi="ar-SA"/>
              </w:rPr>
              <w:t xml:space="preserve">Лучший игрок (победитель) основного тура </w:t>
            </w: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>(стол № 4)</w:t>
            </w:r>
          </w:p>
        </w:tc>
        <w:tc>
          <w:tcPr>
            <w:tcW w:w="34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61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mbria" w:cs="Times New Roman" w:ascii="Times New Roman" w:hAnsi="Times New Roman"/>
                <w:b/>
                <w:color w:val="000000"/>
                <w:kern w:val="0"/>
                <w:sz w:val="22"/>
                <w:lang w:val="ru-RU" w:eastAsia="en-US" w:bidi="ar-SA"/>
              </w:rPr>
              <w:t xml:space="preserve">Победитель Чемпионата (чемпион) </w:t>
            </w:r>
          </w:p>
        </w:tc>
        <w:tc>
          <w:tcPr>
            <w:tcW w:w="34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</w:tbl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15.00-16.00 основной этап чемпионата среди 8 классов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16.00-17.00 финал чемпионата среди 8 классов</w:t>
      </w:r>
    </w:p>
    <w:tbl>
      <w:tblPr>
        <w:tblStyle w:val="ad"/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69"/>
        <w:gridCol w:w="2216"/>
        <w:gridCol w:w="194"/>
        <w:gridCol w:w="2975"/>
        <w:gridCol w:w="284"/>
      </w:tblGrid>
      <w:tr>
        <w:trPr/>
        <w:tc>
          <w:tcPr>
            <w:tcW w:w="618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b/>
                <w:color w:val="000000"/>
                <w:kern w:val="0"/>
                <w:sz w:val="22"/>
                <w:lang w:val="ru-RU" w:eastAsia="en-US" w:bidi="ar-SA"/>
              </w:rPr>
              <w:t>Номинация Чемпионата</w:t>
            </w:r>
          </w:p>
        </w:tc>
        <w:tc>
          <w:tcPr>
            <w:tcW w:w="3453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mbria" w:cs="Times New Roman" w:ascii="Times New Roman" w:hAnsi="Times New Roman"/>
                <w:b/>
                <w:kern w:val="0"/>
                <w:sz w:val="22"/>
                <w:lang w:val="ru-RU" w:eastAsia="en-US" w:bidi="ar-SA"/>
              </w:rPr>
              <w:t>Фамилия имя, класс</w:t>
            </w:r>
          </w:p>
        </w:tc>
      </w:tr>
      <w:tr>
        <w:trPr/>
        <w:tc>
          <w:tcPr>
            <w:tcW w:w="618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color w:val="000000"/>
                <w:kern w:val="0"/>
                <w:sz w:val="22"/>
                <w:lang w:val="ru-RU" w:eastAsia="en-US" w:bidi="ar-SA"/>
              </w:rPr>
              <w:t xml:space="preserve">Лучший игрок (победитель) основного тура </w:t>
            </w: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>(стол № 1)</w:t>
            </w:r>
          </w:p>
        </w:tc>
        <w:tc>
          <w:tcPr>
            <w:tcW w:w="3453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618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color w:val="000000"/>
                <w:kern w:val="0"/>
                <w:sz w:val="22"/>
                <w:lang w:val="ru-RU" w:eastAsia="en-US" w:bidi="ar-SA"/>
              </w:rPr>
              <w:t>Лучший игрок (победитель) основного тура</w:t>
            </w: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 xml:space="preserve"> (стол № 2)</w:t>
            </w:r>
          </w:p>
        </w:tc>
        <w:tc>
          <w:tcPr>
            <w:tcW w:w="3453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618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kern w:val="0"/>
                <w:sz w:val="22"/>
                <w:lang w:val="ru-RU" w:eastAsia="en-US" w:bidi="ar-SA"/>
              </w:rPr>
              <w:t xml:space="preserve">Лучший игрок (победитель) основного тура </w:t>
            </w: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>(стол № 3)</w:t>
            </w:r>
          </w:p>
        </w:tc>
        <w:tc>
          <w:tcPr>
            <w:tcW w:w="3453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618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kern w:val="0"/>
                <w:sz w:val="22"/>
                <w:lang w:val="ru-RU" w:eastAsia="en-US" w:bidi="ar-SA"/>
              </w:rPr>
              <w:t xml:space="preserve">Лучший игрок (победитель) основного тура </w:t>
            </w: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>(стол № 4)</w:t>
            </w:r>
          </w:p>
        </w:tc>
        <w:tc>
          <w:tcPr>
            <w:tcW w:w="3453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618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 xml:space="preserve"> </w:t>
            </w:r>
            <w:r>
              <w:rPr>
                <w:rFonts w:eastAsia="Cambria" w:cs="Times New Roman" w:ascii="Times New Roman" w:hAnsi="Times New Roman"/>
                <w:color w:val="000000"/>
                <w:kern w:val="0"/>
                <w:sz w:val="22"/>
                <w:lang w:val="ru-RU" w:eastAsia="en-US" w:bidi="ar-SA"/>
              </w:rPr>
              <w:t xml:space="preserve">Лучший игрок (победитель) основного тура </w:t>
            </w: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>(стол № 5)</w:t>
            </w:r>
          </w:p>
        </w:tc>
        <w:tc>
          <w:tcPr>
            <w:tcW w:w="3453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618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mbria" w:cs="" w:ascii="Times New Roman" w:hAnsi="Times New Roman"/>
                <w:color w:val="000000"/>
                <w:kern w:val="0"/>
                <w:sz w:val="22"/>
                <w:lang w:val="ru-RU" w:eastAsia="en-US" w:bidi="ar-SA"/>
              </w:rPr>
              <w:t xml:space="preserve">Лучший игрок (победитель) основного тура </w:t>
            </w:r>
            <w:r>
              <w:rPr>
                <w:rFonts w:eastAsia="Cambria" w:cs="" w:ascii="Times New Roman" w:hAnsi="Times New Roman"/>
                <w:kern w:val="0"/>
                <w:sz w:val="22"/>
                <w:lang w:val="ru-RU" w:eastAsia="en-US" w:bidi="ar-SA"/>
              </w:rPr>
              <w:t>(стол № 6)</w:t>
            </w:r>
          </w:p>
        </w:tc>
        <w:tc>
          <w:tcPr>
            <w:tcW w:w="3453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mbria" w:cs="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618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mbria" w:cs="Times New Roman" w:ascii="Times New Roman" w:hAnsi="Times New Roman"/>
                <w:b/>
                <w:color w:val="000000"/>
                <w:kern w:val="0"/>
                <w:sz w:val="22"/>
                <w:lang w:val="ru-RU" w:eastAsia="en-US" w:bidi="ar-SA"/>
              </w:rPr>
              <w:t xml:space="preserve">Победитель Чемпионата (чемпион) </w:t>
            </w:r>
          </w:p>
        </w:tc>
        <w:tc>
          <w:tcPr>
            <w:tcW w:w="3453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618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eastAsia="Cambria" w:cs="Times New Roman" w:ascii="Times New Roman" w:hAnsi="Times New Roman"/>
                <w:b/>
                <w:color w:val="000000"/>
                <w:kern w:val="0"/>
                <w:sz w:val="22"/>
                <w:lang w:val="ru-RU" w:eastAsia="en-US" w:bidi="ar-SA"/>
              </w:rPr>
              <w:t>Победитель Чемпионата (чемпион)</w:t>
            </w:r>
          </w:p>
        </w:tc>
        <w:tc>
          <w:tcPr>
            <w:tcW w:w="3453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>ПОДПИСЬ ГЛАВНОГО СУДЬИ ЧЕМПИОНАТА</w:t>
            </w:r>
            <w:r>
              <w:rPr>
                <w:rFonts w:eastAsia="Cambria" w:cs="Times New Roman" w:ascii="Times New Roman" w:hAnsi="Times New Roman"/>
                <w:kern w:val="0"/>
                <w:sz w:val="22"/>
                <w:lang w:val="en-US" w:eastAsia="en-US" w:bidi="ar-SA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>___________/ подпись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mbria" w:cs="Times New Roman" w:ascii="Times New Roman" w:hAnsi="Times New Roman"/>
                <w:kern w:val="0"/>
                <w:sz w:val="22"/>
                <w:lang w:val="ru-RU" w:eastAsia="en-US" w:bidi="ar-SA"/>
              </w:rPr>
              <w:t>___________/ФИО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Cambria" w:cs=""/>
                <w:kern w:val="0"/>
                <w:sz w:val="22"/>
                <w:lang w:val="ru-RU" w:eastAsia="en-US" w:bidi="ar-SA"/>
              </w:rPr>
            </w:pPr>
            <w:r>
              <w:rPr>
                <w:rFonts w:eastAsia="Cambria" w:cs=""/>
                <w:kern w:val="0"/>
                <w:sz w:val="22"/>
                <w:lang w:val="ru-RU" w:eastAsia="en-US" w:bidi="ar-SA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Образец БЕЙДЖА для модератора Чемпионата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ad"/>
        <w:tblW w:w="55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24"/>
      </w:tblGrid>
      <w:tr>
        <w:trPr/>
        <w:tc>
          <w:tcPr>
            <w:tcW w:w="5524" w:type="dxa"/>
            <w:tcBorders/>
          </w:tcPr>
          <w:p>
            <w:pPr>
              <w:pStyle w:val="Normal"/>
              <w:widowControl/>
              <w:spacing w:before="0" w:after="0"/>
              <w:ind w:left="567" w:right="56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mbria" w:cs=""/>
                <w:b/>
                <w:kern w:val="0"/>
                <w:sz w:val="22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pBdr>
                <w:bottom w:val="single" w:sz="12" w:space="1" w:color="000000"/>
              </w:pBdr>
              <w:spacing w:before="0" w:after="0"/>
              <w:ind w:left="567" w:right="567" w:hanging="0"/>
              <w:jc w:val="left"/>
              <w:rPr>
                <w:b/>
                <w:b/>
                <w:sz w:val="48"/>
                <w:szCs w:val="48"/>
              </w:rPr>
            </w:pPr>
            <w:r>
              <w:rPr>
                <w:rFonts w:eastAsia="Cambria" w:cs=""/>
                <w:b/>
                <w:kern w:val="0"/>
                <w:sz w:val="48"/>
                <w:szCs w:val="48"/>
                <w:lang w:val="ru-RU" w:eastAsia="en-US" w:bidi="ar-SA"/>
              </w:rPr>
              <w:t xml:space="preserve">ИМЯ ОТЧЕТСТВО ФАМИЛИЯ </w:t>
            </w:r>
          </w:p>
          <w:p>
            <w:pPr>
              <w:pStyle w:val="Normal"/>
              <w:widowControl/>
              <w:spacing w:before="0" w:after="0"/>
              <w:ind w:left="567" w:right="567" w:hanging="0"/>
              <w:jc w:val="left"/>
              <w:rPr>
                <w:b/>
                <w:b/>
              </w:rPr>
            </w:pPr>
            <w:r>
              <w:rPr>
                <w:rFonts w:eastAsia="Cambria" w:cs=""/>
                <w:b/>
                <w:color w:val="000000"/>
                <w:kern w:val="0"/>
                <w:sz w:val="22"/>
                <w:lang w:val="ru-RU" w:eastAsia="en-US" w:bidi="ar-SA"/>
              </w:rPr>
              <w:t>МОДЕРАТОР,</w:t>
            </w:r>
            <w:r>
              <w:rPr>
                <w:rFonts w:eastAsia="Cambria" w:cs=""/>
                <w:b/>
                <w:kern w:val="0"/>
                <w:sz w:val="22"/>
                <w:lang w:val="ru-RU" w:eastAsia="en-US" w:bidi="ar-SA"/>
              </w:rPr>
              <w:t xml:space="preserve"> МАОУ СШ № 69  </w:t>
            </w:r>
          </w:p>
          <w:p>
            <w:pPr>
              <w:pStyle w:val="Normal"/>
              <w:widowControl/>
              <w:spacing w:before="0" w:after="0"/>
              <w:ind w:left="567" w:right="567" w:hanging="0"/>
              <w:jc w:val="left"/>
              <w:rPr>
                <w:b/>
                <w:b/>
                <w:color w:val="000000"/>
              </w:rPr>
            </w:pPr>
            <w:r>
              <w:rPr>
                <w:rFonts w:eastAsia="Cambria" w:cs=""/>
                <w:b/>
                <w:color w:val="000000"/>
                <w:kern w:val="0"/>
                <w:sz w:val="22"/>
                <w:lang w:val="ru-RU" w:eastAsia="en-US" w:bidi="ar-SA"/>
              </w:rPr>
              <w:t>Школьного Чемпионата по настольной экономической игре «Мачи Коро»</w:t>
            </w:r>
          </w:p>
          <w:p>
            <w:pPr>
              <w:pStyle w:val="Normal"/>
              <w:widowControl/>
              <w:spacing w:before="0" w:after="0"/>
              <w:ind w:left="567" w:right="567" w:hanging="0"/>
              <w:jc w:val="left"/>
              <w:rPr>
                <w:rFonts w:ascii="Cambria" w:hAnsi="Cambria" w:eastAsia="Cambria" w:cs=""/>
                <w:kern w:val="0"/>
                <w:sz w:val="22"/>
                <w:lang w:eastAsia="en-US" w:bidi="ar-SA"/>
              </w:rPr>
            </w:pPr>
            <w:r>
              <w:rPr>
                <w:rFonts w:eastAsia="Cambria" w:cs=""/>
                <w:b/>
                <w:color w:val="000000"/>
                <w:kern w:val="0"/>
                <w:sz w:val="22"/>
                <w:lang w:val="ru-RU" w:eastAsia="en-US" w:bidi="ar-SA"/>
              </w:rPr>
              <w:t>1</w:t>
            </w:r>
            <w:r>
              <w:rPr>
                <w:rFonts w:eastAsia="Cambria" w:cs=""/>
                <w:b/>
                <w:color w:val="000000"/>
                <w:kern w:val="0"/>
                <w:sz w:val="22"/>
                <w:lang w:val="en-US" w:eastAsia="en-US" w:bidi="ar-SA"/>
              </w:rPr>
              <w:t xml:space="preserve"> </w:t>
            </w:r>
            <w:r>
              <w:rPr>
                <w:rFonts w:eastAsia="Cambria" w:cs=""/>
                <w:b/>
                <w:color w:val="000000"/>
                <w:kern w:val="0"/>
                <w:sz w:val="22"/>
                <w:lang w:val="ru-RU" w:eastAsia="en-US" w:bidi="ar-SA"/>
              </w:rPr>
              <w:t>апреля 2023 года,</w:t>
            </w:r>
            <w:r>
              <w:rPr>
                <w:rFonts w:eastAsia="Cambria" w:cs=""/>
                <w:b/>
                <w:kern w:val="0"/>
                <w:sz w:val="22"/>
                <w:lang w:val="ru-RU" w:eastAsia="en-US" w:bidi="ar-SA"/>
              </w:rPr>
              <w:t xml:space="preserve"> г. Красноярск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mbria" w:cs=""/>
                <w:kern w:val="0"/>
                <w:sz w:val="22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firstLine="567"/>
        <w:jc w:val="center"/>
        <w:rPr>
          <w:rFonts w:ascii="Times New Roman" w:hAnsi="Times New Roman" w:eastAsia="Cambria" w:eastAsiaTheme="minorHAnsi"/>
          <w:color w:val="000000"/>
          <w:lang w:eastAsia="en-US"/>
        </w:rPr>
      </w:pPr>
      <w:r>
        <w:rPr>
          <w:rFonts w:ascii="Times New Roman" w:hAnsi="Times New Roman"/>
        </w:rPr>
        <w:t xml:space="preserve">Образец </w:t>
      </w:r>
      <w:r>
        <w:rPr>
          <w:rFonts w:eastAsia="Cambria" w:ascii="Times New Roman" w:hAnsi="Times New Roman" w:eastAsiaTheme="minorHAnsi"/>
          <w:color w:val="000000"/>
          <w:lang w:eastAsia="en-US"/>
        </w:rPr>
        <w:t>ЗАЯВКИ на участие в Школьном Чемпионате</w:t>
      </w:r>
    </w:p>
    <w:p>
      <w:pPr>
        <w:pStyle w:val="Normal"/>
        <w:widowControl w:val="false"/>
        <w:pBdr>
          <w:bottom w:val="single" w:sz="12" w:space="1" w:color="000000"/>
        </w:pBdr>
        <w:shd w:val="clear" w:color="auto" w:fill="FFFFFF"/>
        <w:ind w:firstLine="567"/>
        <w:jc w:val="center"/>
        <w:rPr>
          <w:rFonts w:ascii="Times New Roman" w:hAnsi="Times New Roman" w:eastAsia="Cambria" w:eastAsiaTheme="minorHAnsi"/>
          <w:color w:val="000000"/>
          <w:lang w:eastAsia="en-US"/>
        </w:rPr>
      </w:pPr>
      <w:r>
        <w:rPr>
          <w:rFonts w:eastAsia="Cambria" w:ascii="Times New Roman" w:hAnsi="Times New Roman" w:eastAsiaTheme="minorHAnsi"/>
          <w:color w:val="000000"/>
          <w:lang w:eastAsia="en-US"/>
        </w:rPr>
        <w:t>(заполняется классным руководителем)</w:t>
      </w:r>
    </w:p>
    <w:p>
      <w:pPr>
        <w:pStyle w:val="Normal"/>
        <w:widowControl w:val="false"/>
        <w:shd w:val="clear" w:color="auto" w:fill="FFFFFF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>
      <w:pPr>
        <w:pStyle w:val="Normal"/>
        <w:widowControl w:val="false"/>
        <w:shd w:val="clear" w:color="auto" w:fill="FFFFFF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классного руководителя класса ______ / ФИО __________________________</w:t>
      </w:r>
    </w:p>
    <w:p>
      <w:pPr>
        <w:pStyle w:val="Normal"/>
        <w:widowControl w:val="false"/>
        <w:shd w:val="clear" w:color="auto" w:fill="FFFFFF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Школьном Чемпионате по настольной экономической игре «Мачи Коро» среди школьников 5-8 классов  МАОУ СШ № 69 города Красноярска </w:t>
      </w:r>
    </w:p>
    <w:p>
      <w:pPr>
        <w:pStyle w:val="Normal"/>
        <w:widowControl w:val="false"/>
        <w:shd w:val="clear" w:color="auto" w:fill="FFFFFF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Место проведения – город Красноярск, улица Шумяцкого, дом 3. Дата проведения – 1 апреля  2023 года; Время проведения - с 9.00 до 17.00.</w:t>
      </w:r>
    </w:p>
    <w:p>
      <w:pPr>
        <w:pStyle w:val="Normal"/>
        <w:widowControl w:val="false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Организатор Чемпионата:  </w:t>
      </w:r>
      <w:r>
        <w:rPr>
          <w:rFonts w:ascii="Times New Roman" w:hAnsi="Times New Roman"/>
        </w:rPr>
        <w:t xml:space="preserve">ЦДО «Талант», </w:t>
      </w:r>
    </w:p>
    <w:p>
      <w:pPr>
        <w:pStyle w:val="Normal"/>
        <w:widowControl w:val="false"/>
        <w:shd w:val="clear" w:color="auto" w:fill="FFFFFF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Соорганизатор Чемпионата: </w:t>
      </w:r>
      <w:r>
        <w:rPr>
          <w:rFonts w:ascii="Times New Roman" w:hAnsi="Times New Roman"/>
          <w:bCs/>
        </w:rPr>
        <w:t>АНО «ЦРПС «Достижения».</w:t>
      </w:r>
    </w:p>
    <w:p>
      <w:pPr>
        <w:pStyle w:val="Normal"/>
        <w:widowControl w:val="false"/>
        <w:shd w:val="clear" w:color="auto" w:fill="FFFFFF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Прошу принять заявку на участие в Школьном Чемпионате следующих учеников: </w:t>
      </w:r>
    </w:p>
    <w:tbl>
      <w:tblPr>
        <w:tblStyle w:val="ad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5"/>
        <w:gridCol w:w="5385"/>
        <w:gridCol w:w="3115"/>
      </w:tblGrid>
      <w:tr>
        <w:trPr/>
        <w:tc>
          <w:tcPr>
            <w:tcW w:w="8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 xml:space="preserve">№ </w:t>
            </w: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п/п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ФИО участника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 xml:space="preserve">Класс 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1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2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3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4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5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6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</w:tc>
      </w:tr>
    </w:tbl>
    <w:p>
      <w:pPr>
        <w:pStyle w:val="Normal"/>
        <w:widowControl w:val="false"/>
        <w:shd w:val="clear" w:color="auto" w:fill="FFFFFF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Подтверждаю, что участники предупреждены о начале основного этапа и финала Школьного Чемпионата*. </w:t>
      </w:r>
    </w:p>
    <w:p>
      <w:pPr>
        <w:pStyle w:val="Normal"/>
        <w:widowControl w:val="false"/>
        <w:shd w:val="clear" w:color="auto" w:fill="FFFFFF"/>
        <w:ind w:left="36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Электронные сертификаты участников Чемпионата прошу направить на электронный адрес ___________________________________________________</w:t>
      </w:r>
    </w:p>
    <w:p>
      <w:pPr>
        <w:pStyle w:val="Normal"/>
        <w:widowControl w:val="false"/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*Расписание проведения Чемпионата: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9.00 – 10.00 основной этап чемпионата среди 5 классов,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10.00 -11.00 финал чемпионата среди 5 классов,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11.00-12.00 основной этап чемпионата среди 6 классов,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12.00-13.00 финал чемпионата среди 6 классов,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13.00-14.00 основной этап чемпионата среди 7 классов,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14.00-15.00 финал чемпионата среди 7 классов,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15.00-16.00 основной этап чемпионата среди 8 классов,</w:t>
      </w:r>
    </w:p>
    <w:p>
      <w:pPr>
        <w:pStyle w:val="Normal"/>
        <w:widowControl w:val="false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16.00-17.00 финал чемпионата среди 8 классов.</w:t>
      </w:r>
    </w:p>
    <w:p>
      <w:pPr>
        <w:pStyle w:val="Normal"/>
        <w:widowControl w:val="false"/>
        <w:shd w:val="clear" w:color="auto" w:fill="FFFFFF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widowControl w:val="false"/>
        <w:shd w:val="clear" w:color="auto" w:fill="FFFFFF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Подпись ______________ / ФИО классного руководителя ____________________</w:t>
      </w:r>
    </w:p>
    <w:p>
      <w:pPr>
        <w:pStyle w:val="Normal"/>
        <w:widowControl w:val="false"/>
        <w:shd w:val="clear" w:color="auto" w:fill="FFFFFF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3</w:t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ПЛАН МЕРОПРИЯТИЙ</w:t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Подготовительного этапа Чемпионата по настольной экономической игре «Мачи Коро»</w:t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tbl>
      <w:tblPr>
        <w:tblStyle w:val="ad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6"/>
        <w:gridCol w:w="4756"/>
        <w:gridCol w:w="1462"/>
        <w:gridCol w:w="2300"/>
      </w:tblGrid>
      <w:tr>
        <w:trPr/>
        <w:tc>
          <w:tcPr>
            <w:tcW w:w="8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 xml:space="preserve">№ </w:t>
            </w: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п/п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Описание мероприятия</w:t>
            </w:r>
          </w:p>
        </w:tc>
        <w:tc>
          <w:tcPr>
            <w:tcW w:w="146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Сроки выполнения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 xml:space="preserve">Ответственные </w:t>
            </w:r>
          </w:p>
        </w:tc>
      </w:tr>
      <w:tr>
        <w:trPr/>
        <w:tc>
          <w:tcPr>
            <w:tcW w:w="8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1.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Составление и подписание Положения о проведении  Чемпионата в МАОУ СШ № 69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 xml:space="preserve">Размещение информации о Чемпионате на сайте и соцсетях МАОУ СШ № 69 </w:t>
            </w:r>
          </w:p>
        </w:tc>
        <w:tc>
          <w:tcPr>
            <w:tcW w:w="146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Декабрь 2022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Ёлшина А.В.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Лисник В.А.</w:t>
            </w:r>
          </w:p>
        </w:tc>
      </w:tr>
      <w:tr>
        <w:trPr/>
        <w:tc>
          <w:tcPr>
            <w:tcW w:w="8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 xml:space="preserve">2. 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Регистрация МАОУ СШ № 69 на сайте Добро.ру (заполнение карточки организатора добрых дел (юридического лица) и модерация).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Запуск проекта на сайте Добро.ру «Чемпионат по настольной экономической игры Мачи Коро, 2022-2023»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Запуск мероприятий на портале Добро.ру – проведение тренировочных партий для школьников (каждую субботу с 9.00 по 11.00),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Регистрация волонтёров на сайте Добро.ру (открытие книжки волонтёра)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Верификация организатора  - выполнение всех условий сайта Добро.ру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Ведение волонтёрских книжек волонтеров (учёт волонтерских часов на сайте Добро.ру)</w:t>
            </w:r>
          </w:p>
        </w:tc>
        <w:tc>
          <w:tcPr>
            <w:tcW w:w="146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декабрь 2022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Декабрь 2022 – апрель 2023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Лисник В.А.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8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 xml:space="preserve">3. 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 xml:space="preserve">Подготовка презентации Школьного Чемпионата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 xml:space="preserve">Организация собрания классных руководителей и презентация Чемпионата, составление графика подготовки школьников к Чемпионату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Размещение презентации на сайте школы.</w:t>
            </w:r>
          </w:p>
        </w:tc>
        <w:tc>
          <w:tcPr>
            <w:tcW w:w="146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декабрь  2022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январь 2023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Ёлшина А.В.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Лисник В.А.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</w:tc>
      </w:tr>
      <w:tr>
        <w:trPr/>
        <w:tc>
          <w:tcPr>
            <w:tcW w:w="8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 xml:space="preserve">4. 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Подготовка волонтёров Чемпионата  - школьников, готовых проводить тренировочные партии игры Мачи Коро для школьников 5-8 классов и объяснять правила.</w:t>
            </w:r>
          </w:p>
        </w:tc>
        <w:tc>
          <w:tcPr>
            <w:tcW w:w="146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Январь-март 2023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Лисник В.А.</w:t>
            </w:r>
          </w:p>
        </w:tc>
      </w:tr>
      <w:tr>
        <w:trPr/>
        <w:tc>
          <w:tcPr>
            <w:tcW w:w="8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5.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Проведение тренировочных партий для школьников 5-8 классов волонтерами Чемпионата по графику.</w:t>
            </w:r>
          </w:p>
        </w:tc>
        <w:tc>
          <w:tcPr>
            <w:tcW w:w="146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Декабрь 2022 -март 2023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Лисник В.А.</w:t>
            </w:r>
          </w:p>
        </w:tc>
      </w:tr>
      <w:tr>
        <w:trPr/>
        <w:tc>
          <w:tcPr>
            <w:tcW w:w="8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6.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 xml:space="preserve">Подготовка проекта сертификата участника Школьного Чемпионата, Диплома лучшего игрока и Диплома Чемпиона </w:t>
            </w:r>
          </w:p>
        </w:tc>
        <w:tc>
          <w:tcPr>
            <w:tcW w:w="146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Январь 2023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Ёлшина А.В.</w:t>
            </w:r>
          </w:p>
        </w:tc>
      </w:tr>
      <w:tr>
        <w:trPr/>
        <w:tc>
          <w:tcPr>
            <w:tcW w:w="8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7.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Подготовка 6 комплектов игры «Мачи Коро» для проведения Чемпионата и подарочной продукции для победителей</w:t>
            </w:r>
          </w:p>
        </w:tc>
        <w:tc>
          <w:tcPr>
            <w:tcW w:w="146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Март 2023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Ёлшина А.В.</w:t>
            </w:r>
          </w:p>
        </w:tc>
      </w:tr>
      <w:tr>
        <w:trPr/>
        <w:tc>
          <w:tcPr>
            <w:tcW w:w="8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8.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 xml:space="preserve">Сбор заявок на участие от классных руководителей </w:t>
            </w:r>
          </w:p>
        </w:tc>
        <w:tc>
          <w:tcPr>
            <w:tcW w:w="146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Февраль 2023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Лисник В.А.</w:t>
            </w:r>
          </w:p>
        </w:tc>
      </w:tr>
      <w:tr>
        <w:trPr/>
        <w:tc>
          <w:tcPr>
            <w:tcW w:w="8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9.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 xml:space="preserve">Подготовка аудитории для проведения Чемпионата </w:t>
            </w:r>
          </w:p>
        </w:tc>
        <w:tc>
          <w:tcPr>
            <w:tcW w:w="146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Март 2023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Алимова Н.М.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Ёлшина А.В.</w:t>
            </w:r>
          </w:p>
        </w:tc>
      </w:tr>
      <w:tr>
        <w:trPr/>
        <w:tc>
          <w:tcPr>
            <w:tcW w:w="82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10.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 xml:space="preserve">Подведение итогов проведения Чемпионата </w:t>
            </w:r>
          </w:p>
        </w:tc>
        <w:tc>
          <w:tcPr>
            <w:tcW w:w="146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Апрель 2023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Лисник В.А.</w:t>
            </w:r>
            <w:bookmarkStart w:id="0" w:name="_GoBack"/>
            <w:bookmarkEnd w:id="0"/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  <w:t>Ёлшина А.В.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mbria" w:cs="" w:ascii="Times New Roman" w:hAnsi="Times New Roman"/>
                <w:bCs/>
                <w:kern w:val="0"/>
                <w:sz w:val="22"/>
                <w:lang w:val="ru-RU" w:eastAsia="en-US" w:bidi="ar-SA"/>
              </w:rPr>
            </w:r>
          </w:p>
        </w:tc>
      </w:tr>
    </w:tbl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/>
          <w:bCs/>
        </w:rPr>
      </w:pPr>
      <w:r>
        <w:rPr/>
      </w:r>
    </w:p>
    <w:sectPr>
      <w:footerReference w:type="default" r:id="rId4"/>
      <w:type w:val="nextPage"/>
      <w:pgSz w:w="11906" w:h="16838"/>
      <w:pgMar w:left="1701" w:right="850" w:gutter="0" w:header="0" w:top="1134" w:footer="708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>
        <w:color w:val="000000"/>
      </w:rPr>
    </w:pPr>
    <w:r>
      <w:rPr>
        <w:color w:val="00000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7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Times New Roman" w:asciiTheme="minorHAns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07c7"/>
    <w:pPr>
      <w:widowControl/>
      <w:bidi w:val="0"/>
      <w:spacing w:before="0" w:after="0"/>
      <w:jc w:val="left"/>
    </w:pPr>
    <w:rPr>
      <w:rFonts w:ascii="Cambria" w:hAnsi="Cambria" w:eastAsia="" w:cs="Times New Roman" w:asciiTheme="minorHAnsi" w:eastAsiaTheme="minorEastAsia" w:hAnsiTheme="minorHAnsi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ae07c7"/>
    <w:pPr>
      <w:keepNext w:val="true"/>
      <w:spacing w:before="240" w:after="60"/>
      <w:outlineLvl w:val="0"/>
    </w:pPr>
    <w:rPr>
      <w:rFonts w:ascii="Calibri" w:hAnsi="Calibri" w:eastAsia=""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ae07c7"/>
    <w:pPr>
      <w:keepNext w:val="true"/>
      <w:spacing w:before="240" w:after="60"/>
      <w:outlineLvl w:val="1"/>
    </w:pPr>
    <w:rPr>
      <w:rFonts w:ascii="Calibri" w:hAnsi="Calibri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ae07c7"/>
    <w:pPr>
      <w:keepNext w:val="true"/>
      <w:spacing w:before="240" w:after="60"/>
      <w:outlineLvl w:val="2"/>
    </w:pPr>
    <w:rPr>
      <w:rFonts w:ascii="Calibri" w:hAnsi="Calibri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ae07c7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ae07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unhideWhenUsed/>
    <w:qFormat/>
    <w:rsid w:val="00ae07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ae07c7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ae07c7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ae07c7"/>
    <w:pPr>
      <w:spacing w:before="240" w:after="60"/>
      <w:outlineLvl w:val="8"/>
    </w:pPr>
    <w:rPr>
      <w:rFonts w:ascii="Calibri" w:hAnsi="Calibri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e07c7"/>
    <w:rPr>
      <w:rFonts w:ascii="Calibri" w:hAnsi="Calibri" w:eastAsia="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e07c7"/>
    <w:rPr>
      <w:rFonts w:ascii="Calibri" w:hAnsi="Calibri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ae07c7"/>
    <w:rPr>
      <w:rFonts w:ascii="Calibri" w:hAnsi="Calibri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ae07c7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ae07c7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ae07c7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ae07c7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ae07c7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ae07c7"/>
    <w:rPr>
      <w:rFonts w:ascii="Calibri" w:hAnsi="Calibri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3"/>
    <w:uiPriority w:val="10"/>
    <w:qFormat/>
    <w:rsid w:val="00ae07c7"/>
    <w:rPr>
      <w:rFonts w:ascii="Calibri" w:hAnsi="Calibri" w:eastAsia="" w:asciiTheme="majorHAnsi" w:eastAsiaTheme="majorEastAsia" w:hAnsiTheme="majorHAnsi"/>
      <w:b/>
      <w:bCs/>
      <w:kern w:val="2"/>
      <w:sz w:val="32"/>
      <w:szCs w:val="32"/>
    </w:rPr>
  </w:style>
  <w:style w:type="character" w:styleId="Style6" w:customStyle="1">
    <w:name w:val="Подзаголовок Знак"/>
    <w:basedOn w:val="DefaultParagraphFont"/>
    <w:link w:val="a9"/>
    <w:uiPriority w:val="11"/>
    <w:qFormat/>
    <w:rsid w:val="00ae07c7"/>
    <w:rPr>
      <w:rFonts w:ascii="Calibri" w:hAnsi="Calibri" w:eastAsia="" w:cs="Georgia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07c7"/>
    <w:rPr>
      <w:b/>
      <w:bCs/>
    </w:rPr>
  </w:style>
  <w:style w:type="character" w:styleId="Style7">
    <w:name w:val="Выделение"/>
    <w:basedOn w:val="DefaultParagraphFont"/>
    <w:uiPriority w:val="20"/>
    <w:qFormat/>
    <w:rsid w:val="00ae07c7"/>
    <w:rPr>
      <w:rFonts w:ascii="Cambria" w:hAnsi="Cambria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ae07c7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f1"/>
    <w:uiPriority w:val="30"/>
    <w:qFormat/>
    <w:rsid w:val="00ae07c7"/>
    <w:rPr>
      <w:b/>
      <w:i/>
      <w:sz w:val="24"/>
    </w:rPr>
  </w:style>
  <w:style w:type="character" w:styleId="SubtleEmphasis">
    <w:name w:val="Subtle Emphasis"/>
    <w:uiPriority w:val="19"/>
    <w:qFormat/>
    <w:rsid w:val="00ae07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07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07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07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07c7"/>
    <w:rPr>
      <w:rFonts w:ascii="Calibri" w:hAnsi="Calibri" w:eastAsia="" w:asciiTheme="majorHAnsi" w:eastAsiaTheme="majorEastAsia" w:hAnsiTheme="majorHAnsi"/>
      <w:b/>
      <w:i/>
      <w:sz w:val="24"/>
      <w:szCs w:val="24"/>
    </w:rPr>
  </w:style>
  <w:style w:type="character" w:styleId="Style9" w:customStyle="1">
    <w:name w:val="Текст выноски Знак"/>
    <w:basedOn w:val="DefaultParagraphFont"/>
    <w:link w:val="af9"/>
    <w:uiPriority w:val="99"/>
    <w:semiHidden/>
    <w:qFormat/>
    <w:rsid w:val="009c5ef7"/>
    <w:rPr>
      <w:rFonts w:ascii="Segoe UI" w:hAnsi="Segoe UI" w:cs="Segoe UI"/>
      <w:sz w:val="18"/>
      <w:szCs w:val="18"/>
    </w:rPr>
  </w:style>
  <w:style w:type="character" w:styleId="Style10">
    <w:name w:val="Интернет-ссылка"/>
    <w:basedOn w:val="DefaultParagraphFont"/>
    <w:uiPriority w:val="99"/>
    <w:unhideWhenUsed/>
    <w:rsid w:val="00104179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04179"/>
    <w:rPr>
      <w:color w:val="605E5C"/>
      <w:shd w:fill="E1DFDD" w:val="clear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rsid w:val="00fd5d55"/>
    <w:pPr>
      <w:spacing w:lineRule="auto" w:line="288" w:before="0" w:after="140"/>
    </w:pPr>
    <w:rPr/>
  </w:style>
  <w:style w:type="paragraph" w:styleId="Style13">
    <w:name w:val="List"/>
    <w:basedOn w:val="Style12"/>
    <w:rsid w:val="00fd5d55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6">
    <w:name w:val="Title"/>
    <w:basedOn w:val="Normal"/>
    <w:next w:val="Normal"/>
    <w:link w:val="a4"/>
    <w:uiPriority w:val="10"/>
    <w:qFormat/>
    <w:rsid w:val="00ae07c7"/>
    <w:pPr>
      <w:spacing w:before="240" w:after="60"/>
      <w:jc w:val="center"/>
      <w:outlineLvl w:val="0"/>
    </w:pPr>
    <w:rPr>
      <w:rFonts w:ascii="Calibri" w:hAnsi="Calibri" w:eastAsia="" w:asciiTheme="majorHAnsi" w:eastAsiaTheme="majorEastAsia" w:hAnsiTheme="majorHAnsi"/>
      <w:b/>
      <w:bCs/>
      <w:kern w:val="2"/>
      <w:sz w:val="32"/>
      <w:szCs w:val="32"/>
    </w:rPr>
  </w:style>
  <w:style w:type="paragraph" w:styleId="Caption">
    <w:name w:val="caption"/>
    <w:basedOn w:val="Normal"/>
    <w:qFormat/>
    <w:rsid w:val="00fd5d55"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rsid w:val="00fd5d55"/>
    <w:pPr>
      <w:suppressLineNumbers/>
    </w:pPr>
    <w:rPr>
      <w:rFonts w:cs="Lucida Sans"/>
    </w:rPr>
  </w:style>
  <w:style w:type="paragraph" w:styleId="Style17">
    <w:name w:val="Subtitle"/>
    <w:basedOn w:val="Normal"/>
    <w:next w:val="Normal"/>
    <w:link w:val="aa"/>
    <w:uiPriority w:val="11"/>
    <w:qFormat/>
    <w:rsid w:val="00ae07c7"/>
    <w:pPr>
      <w:spacing w:before="0" w:after="60"/>
      <w:jc w:val="center"/>
      <w:outlineLvl w:val="1"/>
    </w:pPr>
    <w:rPr>
      <w:rFonts w:ascii="Calibri" w:hAnsi="Calibri" w:eastAsia="" w:cs="Georgia" w:asciiTheme="majorHAnsi" w:eastAsiaTheme="majorEastAsia" w:hAnsiTheme="majorHAnsi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Normal"/>
    <w:rsid w:val="00fd5d55"/>
    <w:pPr/>
    <w:rPr/>
  </w:style>
  <w:style w:type="paragraph" w:styleId="ListParagraph">
    <w:name w:val="List Paragraph"/>
    <w:basedOn w:val="Normal"/>
    <w:uiPriority w:val="34"/>
    <w:qFormat/>
    <w:rsid w:val="00ae07c7"/>
    <w:pPr>
      <w:spacing w:before="0" w:after="0"/>
      <w:ind w:left="720" w:hanging="0"/>
      <w:contextualSpacing/>
    </w:pPr>
    <w:rPr>
      <w:rFonts w:cs="" w:cstheme="minorBidi"/>
    </w:rPr>
  </w:style>
  <w:style w:type="paragraph" w:styleId="NoSpacing">
    <w:name w:val="No Spacing"/>
    <w:basedOn w:val="Normal"/>
    <w:uiPriority w:val="1"/>
    <w:qFormat/>
    <w:rsid w:val="00ae07c7"/>
    <w:pPr/>
    <w:rPr>
      <w:szCs w:val="32"/>
    </w:rPr>
  </w:style>
  <w:style w:type="paragraph" w:styleId="Quote">
    <w:name w:val="Quote"/>
    <w:basedOn w:val="Normal"/>
    <w:next w:val="Normal"/>
    <w:link w:val="22"/>
    <w:uiPriority w:val="29"/>
    <w:qFormat/>
    <w:rsid w:val="00ae07c7"/>
    <w:pPr/>
    <w:rPr>
      <w:i/>
    </w:rPr>
  </w:style>
  <w:style w:type="paragraph" w:styleId="IntenseQuote">
    <w:name w:val="Intense Quote"/>
    <w:basedOn w:val="Normal"/>
    <w:next w:val="Normal"/>
    <w:link w:val="af2"/>
    <w:uiPriority w:val="30"/>
    <w:qFormat/>
    <w:rsid w:val="00ae07c7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ae07c7"/>
    <w:pPr>
      <w:outlineLvl w:val="9"/>
    </w:pPr>
    <w:rPr/>
  </w:style>
  <w:style w:type="paragraph" w:styleId="BalloonText">
    <w:name w:val="Balloon Text"/>
    <w:basedOn w:val="Normal"/>
    <w:link w:val="afa"/>
    <w:uiPriority w:val="99"/>
    <w:semiHidden/>
    <w:unhideWhenUsed/>
    <w:qFormat/>
    <w:rsid w:val="009c5ef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d5d5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ae07c7"/>
    <w:rPr>
      <w:rFonts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alisnik@bk.ru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95A2-A048-4D5A-9A32-78867B49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LibreOffice/7.2.0.4$Windows_X86_64 LibreOffice_project/9a9c6381e3f7a62afc1329bd359cc48accb6435b</Application>
  <AppVersion>15.0000</AppVersion>
  <DocSecurity>0</DocSecurity>
  <Pages>9</Pages>
  <Words>1690</Words>
  <Characters>10707</Characters>
  <CharactersWithSpaces>12250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2022-12-14T15:09:00Z</dcterms:created>
  <dc:creator>Марина</dc:creator>
  <dc:description/>
  <dc:language>ru-RU</dc:language>
  <cp:lastModifiedBy/>
  <cp:lastPrinted>2022-12-30T05:26:00Z</cp:lastPrinted>
  <dcterms:modified xsi:type="dcterms:W3CDTF">2022-12-30T16:13:31Z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