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73499A" w:rsidRDefault="0075290E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ручной обработке металла</w:t>
      </w:r>
      <w:bookmarkStart w:id="1" w:name="_GoBack"/>
      <w:bookmarkEnd w:id="1"/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75290E" w:rsidRDefault="0075290E" w:rsidP="0075290E">
      <w:pPr>
        <w:pStyle w:val="Table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0E">
        <w:rPr>
          <w:rFonts w:ascii="Times New Roman" w:hAnsi="Times New Roman" w:cs="Times New Roman"/>
          <w:b/>
          <w:sz w:val="28"/>
          <w:szCs w:val="28"/>
        </w:rPr>
        <w:t>при ручной обработке металла</w:t>
      </w:r>
    </w:p>
    <w:p w:rsidR="0075290E" w:rsidRPr="0075290E" w:rsidRDefault="0075290E" w:rsidP="0075290E">
      <w:pPr>
        <w:pStyle w:val="Table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0E" w:rsidRDefault="0075290E" w:rsidP="0075290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:rsidR="0075290E" w:rsidRPr="0075290E" w:rsidRDefault="0075290E" w:rsidP="0075290E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0E" w:rsidRDefault="0075290E" w:rsidP="0075290E">
      <w:pPr>
        <w:pStyle w:val="a7"/>
        <w:numPr>
          <w:ilvl w:val="1"/>
          <w:numId w:val="23"/>
        </w:numPr>
        <w:ind w:firstLine="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К самостоятельной работе по ручной обработке металла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оказаний по состоянию здоровья. 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t>К работе по ручной обработке металла под руководством учителя (пре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подавателя, мастера) допускаются учащиеся с 5-го класса, прошедшие ин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структаж по охране труда и медицинский осмотр.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br/>
        <w:t>1.2. Обучающиеся должны соблюдать правила поведения, расписание учебных занятий, устан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овленные режимы труда и отдыха.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1.3. При ручной обработке металла возможно воздействие </w:t>
      </w:r>
      <w:proofErr w:type="gram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ющих следующих опа</w:t>
      </w:r>
      <w:r>
        <w:rPr>
          <w:rFonts w:ascii="Times New Roman" w:hAnsi="Times New Roman" w:cs="Times New Roman"/>
          <w:sz w:val="24"/>
          <w:szCs w:val="24"/>
          <w:lang w:eastAsia="ru-RU"/>
        </w:rPr>
        <w:t>сных производственных факторов: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 рук при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аботе неисправным инструментом;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сколками металла при его рубке.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1.4. При ручной обработке металла должна использоваться следующая спецодежда и индивидуальные средства защиты: халат хлопчатобумажный,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берет, рукавицы, защитные очки.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1.5. В учебной мастерской должна быть </w:t>
      </w:r>
      <w:proofErr w:type="spell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 с набором необ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ходимых медикаментов и перевязочных сре</w:t>
      </w:r>
      <w:proofErr w:type="gram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>я оказа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первой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мощи при травмах.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1.6. Обучающиеся обязаны соблюдать правила пожарной безопаснос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ти, знать места расположения первичных средств пожаротушения. Учеб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ная мастерская должна быть обеспечена первичными средствами пожа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ротушения: огнетушителем химическим пенным, огнетушителем у</w:t>
      </w:r>
      <w:r>
        <w:rPr>
          <w:rFonts w:ascii="Times New Roman" w:hAnsi="Times New Roman" w:cs="Times New Roman"/>
          <w:sz w:val="24"/>
          <w:szCs w:val="24"/>
          <w:lang w:eastAsia="ru-RU"/>
        </w:rPr>
        <w:t>глекислотным и ящиком с песком.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1.7. При несчастном случае пострадавший или очевидец несчастного случая обязан немедленно сообщить учителю (преподавателю, мастеру), кото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рый сообщает об этом администрации учреждения. При неисправности оборудования, инструмента прекратить работу и сообщить об этом учи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телю (преподавателю, мастеру).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1.8. Обучающиеся должны соблюдать порядок выполнения работы, правила личной гигиены, сод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ержать в чистоте рабочее место.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1.9. Обучающиеся, допустившие невыполнение или нарушение инструкции по охране труда, </w:t>
      </w:r>
      <w:proofErr w:type="gram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щимися проводится</w:t>
      </w:r>
      <w:proofErr w:type="gram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90E" w:rsidRDefault="0075290E" w:rsidP="0075290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перед началом работы</w:t>
      </w:r>
    </w:p>
    <w:p w:rsidR="0075290E" w:rsidRPr="0075290E" w:rsidRDefault="0075290E" w:rsidP="0075290E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2.1. Надеть спецодежду, проветрит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помещение учебной мастерской.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2.2. Проверить исправность инструмента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разложить его на свои места.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2.3. При рубке металла надеть защитные очки и проверить наличие за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щитной сетки на верстаке.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br/>
        <w:t>2.4. Проверить состояние тисков (губки тисков должны быть прочно закреп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лены, насечка их не сработана).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2.5. Убрать с рабочего места все лишнее.</w:t>
      </w:r>
    </w:p>
    <w:p w:rsidR="0075290E" w:rsidRP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90E" w:rsidRDefault="0075290E" w:rsidP="0075290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во время работы</w:t>
      </w:r>
    </w:p>
    <w:p w:rsidR="0075290E" w:rsidRPr="0075290E" w:rsidRDefault="0075290E" w:rsidP="0075290E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3.1. Прочно закрепить обрабатываемую деталь в тисках. Рычаг тисков опускать плав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но, чтобы не травмировать руки.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3.2. Работу выполнять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исправным инструментом.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3.3. Во избежан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травм следить за тем, чтобы: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-  поверхность бойков молотков, кув</w:t>
      </w:r>
      <w:r>
        <w:rPr>
          <w:rFonts w:ascii="Times New Roman" w:hAnsi="Times New Roman" w:cs="Times New Roman"/>
          <w:sz w:val="24"/>
          <w:szCs w:val="24"/>
          <w:lang w:eastAsia="ru-RU"/>
        </w:rPr>
        <w:t>алд была выпуклой, а не сбитой;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-  инструмент, имеющий заостренные концы-хвостовики (напильники и др.), были снабжены деревянными, плотно насаженными ручками установленно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формы, без сколов и трещин, с металлическими кольцами;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-  ударные режущие инструменты (зубило, бородок, кернер, </w:t>
      </w:r>
      <w:proofErr w:type="spell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клейимейсель</w:t>
      </w:r>
      <w:proofErr w:type="spell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 и др.) имели не сбитую поверхность;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 зубило имело длину не менее 150 мм, причем оттянута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я его часть равнялась 60-70 мм;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-  при работе напильниками пальцы рук находил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ись на поверхности 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пильника;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- при рубке металла была установлена защитная металлическая сетка с ячейками не более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 мм или индивидуальный экран.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3.4. Во избежание травм не проверять пальцами рук кач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ество опили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ваемой поверхности.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3.5. Отрезаемую при резании ножницами заготовку из листового ме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талла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придерживать рукой в рукавице.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3.6. Использовать слесарный инструмент только по их прямому на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softHyphen/>
        <w:t>значению.</w:t>
      </w:r>
      <w:r w:rsidRPr="0075290E">
        <w:rPr>
          <w:rFonts w:ascii="Times New Roman" w:hAnsi="Times New Roman" w:cs="Times New Roman"/>
          <w:sz w:val="24"/>
          <w:szCs w:val="24"/>
          <w:lang w:eastAsia="ru-RU"/>
        </w:rPr>
        <w:br/>
        <w:t>3.7. Не применять ключей, имеющих зев большего размера, чем гайка, не удлинять рукоятку ключа путем накладывания (захвата) двух ключей.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90E" w:rsidRDefault="0075290E" w:rsidP="0075290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в аварийных ситуациях</w:t>
      </w:r>
    </w:p>
    <w:p w:rsidR="0075290E" w:rsidRPr="0075290E" w:rsidRDefault="0075290E" w:rsidP="0075290E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4.1. При выходе из строя рабочего инструмента прекратить работу и сообщить об этом учителю (п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реподавателю, мастеру).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4.2. При получении травмы сообщить об этом учителю (мастеру, преподавателю), который окажет первую помощь пострадавшему, при необходимости отправить его в ближайшее лечебное учреждение и сообщить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этом администрации учреждения.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4.3. При возникновении пожара немедленно эвакуировать обучающихся из помещения учебной мастерской, сообщить о пожаре администрации учреждения и в ближайшую пожарную часть и приступить </w:t>
      </w:r>
      <w:proofErr w:type="gramStart"/>
      <w:r w:rsidRPr="0075290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290E">
        <w:rPr>
          <w:rFonts w:ascii="Times New Roman" w:hAnsi="Times New Roman" w:cs="Times New Roman"/>
          <w:sz w:val="24"/>
          <w:szCs w:val="24"/>
          <w:lang w:eastAsia="ru-RU"/>
        </w:rPr>
        <w:t xml:space="preserve"> тушении пожара с помощью первичных средств пожаротушения.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90E" w:rsidRDefault="0075290E" w:rsidP="0075290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по окончании работы</w:t>
      </w:r>
    </w:p>
    <w:p w:rsidR="0075290E" w:rsidRPr="0075290E" w:rsidRDefault="0075290E" w:rsidP="0075290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5.1. Привести в порядок инструмент и рабочее место. Стружку и опилки не сдувать ртом и не смахивать рукой, а использов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 для этой целя щетку-сметку.</w:t>
      </w:r>
    </w:p>
    <w:p w:rsid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5.2. Провести влажную уборку и проветрит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помещение учебной мастерской.</w:t>
      </w:r>
    </w:p>
    <w:p w:rsidR="0075290E" w:rsidRPr="0075290E" w:rsidRDefault="0075290E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90E">
        <w:rPr>
          <w:rFonts w:ascii="Times New Roman" w:hAnsi="Times New Roman" w:cs="Times New Roman"/>
          <w:sz w:val="24"/>
          <w:szCs w:val="24"/>
          <w:lang w:eastAsia="ru-RU"/>
        </w:rPr>
        <w:t>5.3. Снять спецодежду и тщательно вымыть руки с мылом.</w:t>
      </w:r>
    </w:p>
    <w:p w:rsidR="00CE739A" w:rsidRPr="0075290E" w:rsidRDefault="005302C2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75290E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BC" w:rsidRDefault="004B56BC" w:rsidP="00504E90">
      <w:pPr>
        <w:spacing w:after="0" w:line="240" w:lineRule="auto"/>
      </w:pPr>
      <w:r>
        <w:separator/>
      </w:r>
    </w:p>
  </w:endnote>
  <w:endnote w:type="continuationSeparator" w:id="0">
    <w:p w:rsidR="004B56BC" w:rsidRDefault="004B56BC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9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BC" w:rsidRDefault="004B56BC" w:rsidP="00504E90">
      <w:pPr>
        <w:spacing w:after="0" w:line="240" w:lineRule="auto"/>
      </w:pPr>
      <w:r>
        <w:separator/>
      </w:r>
    </w:p>
  </w:footnote>
  <w:footnote w:type="continuationSeparator" w:id="0">
    <w:p w:rsidR="004B56BC" w:rsidRDefault="004B56BC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9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1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4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8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9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1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13"/>
  </w:num>
  <w:num w:numId="8">
    <w:abstractNumId w:val="21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  <w:num w:numId="15">
    <w:abstractNumId w:val="22"/>
  </w:num>
  <w:num w:numId="16">
    <w:abstractNumId w:val="19"/>
  </w:num>
  <w:num w:numId="17">
    <w:abstractNumId w:val="14"/>
  </w:num>
  <w:num w:numId="18">
    <w:abstractNumId w:val="15"/>
  </w:num>
  <w:num w:numId="19">
    <w:abstractNumId w:val="9"/>
  </w:num>
  <w:num w:numId="20">
    <w:abstractNumId w:val="4"/>
  </w:num>
  <w:num w:numId="21">
    <w:abstractNumId w:val="1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B56B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2021-02-26T06:51:00Z</cp:lastPrinted>
  <dcterms:created xsi:type="dcterms:W3CDTF">2021-02-26T06:51:00Z</dcterms:created>
  <dcterms:modified xsi:type="dcterms:W3CDTF">2021-02-26T06:51:00Z</dcterms:modified>
</cp:coreProperties>
</file>