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8D1402" w:rsidRDefault="008D14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 w:rsidRPr="008D14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</w:t>
      </w:r>
      <w:r w:rsidR="000C1E95" w:rsidRPr="000C1E9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работе в кабинете химии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8D1402" w:rsidRPr="008D1402" w:rsidRDefault="00D1583A" w:rsidP="008D1402">
      <w:pPr>
        <w:spacing w:before="6" w:line="247" w:lineRule="auto"/>
        <w:ind w:left="1685" w:right="742" w:hanging="204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D1402">
        <w:rPr>
          <w:rFonts w:ascii="Times New Roman" w:hAnsi="Times New Roman" w:cs="Times New Roman"/>
          <w:b/>
          <w:sz w:val="26"/>
          <w:szCs w:val="26"/>
        </w:rPr>
        <w:t>при проведении</w:t>
      </w:r>
      <w:r w:rsidRPr="008D1402">
        <w:rPr>
          <w:rFonts w:ascii="Times New Roman" w:hAnsi="Times New Roman" w:cs="Times New Roman"/>
          <w:b/>
          <w:sz w:val="26"/>
          <w:szCs w:val="26"/>
        </w:rPr>
        <w:tab/>
      </w:r>
      <w:r w:rsidR="008D1402" w:rsidRPr="008D1402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при </w:t>
      </w:r>
      <w:r w:rsidR="005302C2">
        <w:rPr>
          <w:rFonts w:ascii="Times New Roman" w:hAnsi="Times New Roman" w:cs="Times New Roman"/>
          <w:b/>
          <w:color w:val="333333"/>
          <w:sz w:val="26"/>
          <w:szCs w:val="26"/>
        </w:rPr>
        <w:t>работе в кабинете</w:t>
      </w:r>
      <w:r w:rsidR="008D1402" w:rsidRPr="008D1402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химии</w:t>
      </w:r>
      <w:r w:rsidR="008D1402" w:rsidRPr="008D14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C2" w:rsidRPr="005302C2" w:rsidRDefault="005302C2" w:rsidP="005302C2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02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1.Общие требования безопасности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1.1. К работе в кабинете химии допускаются ли</w:t>
      </w:r>
      <w:r>
        <w:rPr>
          <w:rFonts w:ascii="Times New Roman" w:hAnsi="Times New Roman" w:cs="Times New Roman"/>
          <w:sz w:val="24"/>
          <w:szCs w:val="24"/>
          <w:lang w:eastAsia="ru-RU"/>
        </w:rPr>
        <w:t>ца в возрасте не моло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же 18 лет,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 прошедшие инструктаж по охране труда, медицинский осмотр и не имеющие противопоказаний по состоянию здоровья.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>1.2. Лица, допущенные к работе в кабинете химии, должны соблюдать правила внутреннего трудового распорядка, расписание учебных занятий</w:t>
      </w:r>
      <w:proofErr w:type="gram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5302C2">
        <w:rPr>
          <w:rFonts w:ascii="Times New Roman" w:hAnsi="Times New Roman" w:cs="Times New Roman"/>
          <w:sz w:val="24"/>
          <w:szCs w:val="24"/>
          <w:lang w:eastAsia="ru-RU"/>
        </w:rPr>
        <w:t>установленные режимы труда и отдыха.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>При работе в кабинете химии возможно воздействие на работающих и обучающихся следующих опасных и вредных производственных факторов: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>-  химические ожоги при попадании на кожу или в глаза едких хими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веществ;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>-  термические ожоги при неаккуратном пользовании спиртовками и нагревании жидкостей;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>-  порезы рук при небрежном обращении с лабораторной посудой;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>-  отравление парами и газами высокотокс</w:t>
      </w:r>
      <w:r>
        <w:rPr>
          <w:rFonts w:ascii="Times New Roman" w:hAnsi="Times New Roman" w:cs="Times New Roman"/>
          <w:sz w:val="24"/>
          <w:szCs w:val="24"/>
          <w:lang w:eastAsia="ru-RU"/>
        </w:rPr>
        <w:t>ичных химических веществ;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>-  возникновение пожара при неаккуратном обращении с легковоспла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меняющимися и горючими жидкостями.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1.4. При работе в кабинете химии должна использоваться следующая спецодежда и средства индивидуальной защиты: </w:t>
      </w:r>
      <w:r w:rsidRPr="005302C2">
        <w:rPr>
          <w:rFonts w:ascii="Times New Roman" w:hAnsi="Times New Roman" w:cs="Times New Roman"/>
          <w:sz w:val="24"/>
          <w:szCs w:val="24"/>
        </w:rPr>
        <w:t>х</w:t>
      </w:r>
      <w:r w:rsidRPr="005302C2">
        <w:rPr>
          <w:rFonts w:ascii="Times New Roman" w:hAnsi="Times New Roman" w:cs="Times New Roman"/>
          <w:sz w:val="24"/>
          <w:szCs w:val="24"/>
        </w:rPr>
        <w:t>алат для защиты от общих производственных загрязнений и механических воздействий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302C2">
        <w:rPr>
          <w:rFonts w:ascii="Times New Roman" w:hAnsi="Times New Roman" w:cs="Times New Roman"/>
          <w:sz w:val="24"/>
          <w:szCs w:val="24"/>
        </w:rPr>
        <w:t>Фартук из полимерных материалов с нагрудником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, очки защитные,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>ер</w:t>
      </w:r>
      <w:r>
        <w:rPr>
          <w:rFonts w:ascii="Times New Roman" w:hAnsi="Times New Roman" w:cs="Times New Roman"/>
          <w:sz w:val="24"/>
          <w:szCs w:val="24"/>
          <w:lang w:eastAsia="ru-RU"/>
        </w:rPr>
        <w:t>чатки с полимерным покрытием, с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>редство индивидуальной защиты органов дыхания фильтрующее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1.5. Кабинет химии должен быть укомплектован </w:t>
      </w:r>
      <w:proofErr w:type="spell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>медаптечкой</w:t>
      </w:r>
      <w:proofErr w:type="spellEnd"/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 с набо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ром необходимых медикаментов и перевязочных сре</w:t>
      </w:r>
      <w:proofErr w:type="gram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>равил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 для оказания первой помощи при травмах.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1.6. Кабинет химии должен быть оборудован вытяжным шкафом для проведения демонстрационных опытов.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>1.7. Персонал обязан соблюдать правила пожарной безопасности, знать места расположения первичных средств пожаротушения. Кабинет химии дол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жен быть оснащен первичными средствами пожаротушения: двумя огнету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шителями, ящиком с песком и двумя н</w:t>
      </w:r>
      <w:r>
        <w:rPr>
          <w:rFonts w:ascii="Times New Roman" w:hAnsi="Times New Roman" w:cs="Times New Roman"/>
          <w:sz w:val="24"/>
          <w:szCs w:val="24"/>
          <w:lang w:eastAsia="ru-RU"/>
        </w:rPr>
        <w:t>акидками из огнезащитной ткани.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1.8. О каждом несчастном случае пострадавший или очевидец несчас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тить работу и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бщить администрации учреждения.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1.9. В процессе работы персонал должен соблюдать правила ношения спецодежды, пользования средствами индивидуальной и коллективной за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щиты, соблюдать правила личной гигиены, сод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ержать в чистоте рабочее место.</w:t>
      </w:r>
    </w:p>
    <w:p w:rsidR="005302C2" w:rsidRP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1.10. Лица, допустившие невыполнение или нарушение инструкции по ох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вергаются внеочередной проверке знаний норм и правил охраны труда.</w:t>
      </w:r>
    </w:p>
    <w:p w:rsidR="005302C2" w:rsidRPr="005302C2" w:rsidRDefault="005302C2" w:rsidP="005302C2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02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Требования безопасности перед началом работы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2.1. Надеть спецодежду, при работе с токсичными и агрессивными веще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ствами подготовить к использованию средства индивидуальной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>   защиты.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2.2. Проверить исправность и раб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оту вентиляции вытяжного шкафа.</w:t>
      </w:r>
    </w:p>
    <w:p w:rsidR="005302C2" w:rsidRP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2.3. Подготовить к работе необходимое   оборудование   и при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способления.</w:t>
      </w:r>
    </w:p>
    <w:p w:rsidR="005302C2" w:rsidRPr="005302C2" w:rsidRDefault="005302C2" w:rsidP="005302C2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02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3.Требования безопасности во время работы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3.1. Запрещается использовать кабинет химии в качестве классной ком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наты для занятий по другим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дметам и групп продленного дня.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3.2. Пребывание учащихся в лаборантской запрещается, а в помеще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нии кабинета химии разрешается только в присут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ствии учителя (препода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вателя).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3.3. Учащиеся не допускаются к выполнению обязанн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остей лаборанта кабинета химии.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3.4. Запрещается пробовать на вкус любые реактивы и растворы, при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нимать пищу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пить напитки в кабинете химии.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3.5. Запрещается использовать в работе самодельные приборы и на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гревательн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приборы с открытой спиралью.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3.6. Не допускается совместное хранение реактивов, отли</w:t>
      </w:r>
      <w:r>
        <w:rPr>
          <w:rFonts w:ascii="Times New Roman" w:hAnsi="Times New Roman" w:cs="Times New Roman"/>
          <w:sz w:val="24"/>
          <w:szCs w:val="24"/>
          <w:lang w:eastAsia="ru-RU"/>
        </w:rPr>
        <w:t>чающихся по химической природе.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3.7. Запрещается хранить реактивы и растворы в таре без этикеток, ра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створы щелочей в склянках с притертыми пробками, а легковоспламеня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ющиеся и горючие жидкости в сосудах из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олимерных материалов.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>Выдача учащимся реактивов для проведения лабораторных и практи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работ производится в массах и объемах, не превышающих необходи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мые для данного эксперимента, а раст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воров концентрацией не выше 5%.</w:t>
      </w:r>
      <w:proofErr w:type="gramEnd"/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3.9. Не допускается выбрасывать в канализацию реактивы, сливать в нее растворы, легковоспламеняющиеся и горючие жидкости. Их необхо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димо собирать для последующего обезвреживания в стеклянную тару с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крышкой емкостью не менее 3 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3.10. Запрещается хранить любое оборудование на шкафах и в непос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редственной 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зости от реактивов и растворов.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3.11. Приготавливать растворы из твердых щелочей, концентрированных кислот и водного раствора аммиака разрешается только с использовани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ем средств индивидуальной защиты в вытяжном шкафу с включенной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вен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>тиляцией в фарфоровой лабораторной посуде. Причем жидкость большей плотности следует вливат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в жидкость меньшей плотности.</w:t>
      </w:r>
    </w:p>
    <w:p w:rsidR="005302C2" w:rsidRP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3.12. Твердые сыпучие реактивы разрешается брать из склянок только с помощью совочков, ложечек, шпателей, пробирок.</w:t>
      </w:r>
    </w:p>
    <w:p w:rsidR="005302C2" w:rsidRPr="005302C2" w:rsidRDefault="005302C2" w:rsidP="005302C2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02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Требования безопасности в аварийных ситуациях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4.1. Разлитый водный раствор кислоты или щелочи засыпать сухим пес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створом, а затем промыть водой.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4.2. При разливе легковоспламеняющихся жидкостей или органических веществ объемом до 0,05 л погасить открытый огонь спиртовки и провет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рить помещение. Если разлито более 0,1 л, удалить учащихся из учебного помещения, погасить открытый огонь спиртовки и отключить систему элек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троснабжения помещения устройством извне комнаты. Разлитую жидкость засыпать сухим песком или опилками, влажный адсорбент собрать дере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вянным совком в закрывающуюся тару и проветрить помещение до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ного исчезновения запаха.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4.3. При разливе легковоспламеняющейся жидкости и ее </w:t>
      </w:r>
      <w:proofErr w:type="gram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>загорание-медленно</w:t>
      </w:r>
      <w:proofErr w:type="gramEnd"/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 сообщить в ближайшую пожарную часть и приступить к туше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нию очага возгорания перви</w:t>
      </w:r>
      <w:r>
        <w:rPr>
          <w:rFonts w:ascii="Times New Roman" w:hAnsi="Times New Roman" w:cs="Times New Roman"/>
          <w:sz w:val="24"/>
          <w:szCs w:val="24"/>
          <w:lang w:eastAsia="ru-RU"/>
        </w:rPr>
        <w:t>чными средствами пожаротушения.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 если разбилась лабораторная посуда, не собирать ее оскол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ки незащищенными руками, а 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для этой цели щетку и совок.</w:t>
      </w:r>
    </w:p>
    <w:p w:rsidR="005302C2" w:rsidRP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4.5. При получении травмы немедленно оказать первую помощь пост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радавшему, сообщить об этом администрации учреждения, при необхо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димости отправить пострадавшего в ближайшее лечебное учреждение.</w:t>
      </w:r>
    </w:p>
    <w:p w:rsidR="005302C2" w:rsidRPr="005302C2" w:rsidRDefault="005302C2" w:rsidP="005302C2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02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Требования безопасности по окончании работы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5.1. Привести в порядок рабочее место, убрать все химреактивы на свои  места в </w:t>
      </w:r>
      <w:proofErr w:type="gram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>лаборантскую</w:t>
      </w:r>
      <w:proofErr w:type="gramEnd"/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 в закрыв</w:t>
      </w:r>
      <w:r>
        <w:rPr>
          <w:rFonts w:ascii="Times New Roman" w:hAnsi="Times New Roman" w:cs="Times New Roman"/>
          <w:sz w:val="24"/>
          <w:szCs w:val="24"/>
          <w:lang w:eastAsia="ru-RU"/>
        </w:rPr>
        <w:t>ающиеся на замки шкафы и сейфы.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5.2. Отработанные растворы реактивов слить в стеклянную тару с крышкой емкостью не менее 3 </w:t>
      </w:r>
      <w:r>
        <w:rPr>
          <w:rFonts w:ascii="Times New Roman" w:hAnsi="Times New Roman" w:cs="Times New Roman"/>
          <w:sz w:val="24"/>
          <w:szCs w:val="24"/>
          <w:lang w:eastAsia="ru-RU"/>
        </w:rPr>
        <w:t>л для последующего уничтожения.</w:t>
      </w:r>
    </w:p>
    <w:p w:rsid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5.3. Выключ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 вентиляцию вытяжного шкафа.</w:t>
      </w:r>
    </w:p>
    <w:p w:rsidR="005302C2" w:rsidRPr="005302C2" w:rsidRDefault="005302C2" w:rsidP="005302C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5.4. Снять спецодежду, средства индивидуальной защиты и тщательно вымыть руки с мылом.</w:t>
      </w:r>
    </w:p>
    <w:p w:rsidR="005302C2" w:rsidRDefault="005302C2" w:rsidP="005302C2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Default="005302C2" w:rsidP="005302C2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DF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4139DF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3F" w:rsidRDefault="00C10D3F" w:rsidP="00504E90">
      <w:pPr>
        <w:spacing w:after="0" w:line="240" w:lineRule="auto"/>
      </w:pPr>
      <w:r>
        <w:separator/>
      </w:r>
    </w:p>
  </w:endnote>
  <w:endnote w:type="continuationSeparator" w:id="0">
    <w:p w:rsidR="00C10D3F" w:rsidRDefault="00C10D3F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2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3F" w:rsidRDefault="00C10D3F" w:rsidP="00504E90">
      <w:pPr>
        <w:spacing w:after="0" w:line="240" w:lineRule="auto"/>
      </w:pPr>
      <w:r>
        <w:separator/>
      </w:r>
    </w:p>
  </w:footnote>
  <w:footnote w:type="continuationSeparator" w:id="0">
    <w:p w:rsidR="00C10D3F" w:rsidRDefault="00C10D3F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6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0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4</cp:revision>
  <cp:lastPrinted>2021-02-25T09:07:00Z</cp:lastPrinted>
  <dcterms:created xsi:type="dcterms:W3CDTF">2021-02-25T09:21:00Z</dcterms:created>
  <dcterms:modified xsi:type="dcterms:W3CDTF">2021-02-25T09:31:00Z</dcterms:modified>
</cp:coreProperties>
</file>