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79773D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41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48659E" w:rsidRDefault="0048659E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48659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для лаборанта кабинета физики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48659E" w:rsidRPr="0048659E" w:rsidRDefault="0048659E" w:rsidP="0048659E">
      <w:pPr>
        <w:tabs>
          <w:tab w:val="left" w:pos="1553"/>
        </w:tabs>
        <w:spacing w:before="4" w:line="249" w:lineRule="auto"/>
        <w:ind w:left="851" w:right="47"/>
        <w:jc w:val="center"/>
        <w:rPr>
          <w:rFonts w:ascii="Times New Roman" w:hAnsi="Times New Roman" w:cs="Times New Roman"/>
          <w:b/>
          <w:snapToGrid w:val="0"/>
          <w:color w:val="000000"/>
          <w:sz w:val="28"/>
        </w:rPr>
      </w:pPr>
      <w:r w:rsidRPr="0048659E">
        <w:rPr>
          <w:rFonts w:ascii="Times New Roman" w:hAnsi="Times New Roman" w:cs="Times New Roman"/>
          <w:b/>
          <w:snapToGrid w:val="0"/>
          <w:color w:val="000000"/>
          <w:sz w:val="28"/>
        </w:rPr>
        <w:t>для лаборанта кабинета физики</w:t>
      </w:r>
    </w:p>
    <w:p w:rsidR="0048659E" w:rsidRPr="0048659E" w:rsidRDefault="0048659E" w:rsidP="0048659E">
      <w:pPr>
        <w:tabs>
          <w:tab w:val="left" w:pos="1553"/>
        </w:tabs>
        <w:spacing w:before="4" w:line="249" w:lineRule="auto"/>
        <w:ind w:left="851" w:right="47"/>
        <w:jc w:val="both"/>
        <w:rPr>
          <w:b/>
          <w:snapToGrid w:val="0"/>
          <w:color w:val="000000"/>
          <w:sz w:val="28"/>
        </w:rPr>
      </w:pPr>
    </w:p>
    <w:p w:rsidR="0048659E" w:rsidRPr="0048659E" w:rsidRDefault="0048659E" w:rsidP="0048659E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8659E" w:rsidRPr="0048659E" w:rsidRDefault="0048659E" w:rsidP="0048659E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b/>
          <w:snapToGrid w:val="0"/>
          <w:sz w:val="24"/>
          <w:szCs w:val="24"/>
        </w:rPr>
        <w:t>I. Общие требования безопасности</w:t>
      </w:r>
    </w:p>
    <w:p w:rsidR="0048659E" w:rsidRPr="0048659E" w:rsidRDefault="0048659E" w:rsidP="0048659E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8659E" w:rsidRPr="0048659E" w:rsidRDefault="0048659E" w:rsidP="0048659E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>1. К работе допускаются лица обоего пола, достигшие 18 лет</w:t>
      </w:r>
      <w:proofErr w:type="gramStart"/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 прошедшие медосмотр.</w:t>
      </w:r>
    </w:p>
    <w:p w:rsidR="0048659E" w:rsidRPr="0048659E" w:rsidRDefault="0048659E" w:rsidP="0048659E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2. Лаборант кабинета </w:t>
      </w:r>
      <w:r>
        <w:rPr>
          <w:rFonts w:ascii="Times New Roman" w:hAnsi="Times New Roman" w:cs="Times New Roman"/>
          <w:snapToGrid w:val="0"/>
          <w:sz w:val="24"/>
          <w:szCs w:val="24"/>
        </w:rPr>
        <w:t>физики</w:t>
      </w:r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 должен</w:t>
      </w:r>
      <w:proofErr w:type="gramStart"/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 :</w:t>
      </w:r>
      <w:proofErr w:type="gramEnd"/>
    </w:p>
    <w:p w:rsidR="0048659E" w:rsidRPr="0048659E" w:rsidRDefault="0048659E" w:rsidP="0048659E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-знать свои должностные обязанности и инструкции </w:t>
      </w:r>
      <w:proofErr w:type="gramStart"/>
      <w:r w:rsidRPr="0048659E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gramEnd"/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 ОТ</w:t>
      </w:r>
    </w:p>
    <w:p w:rsidR="0048659E" w:rsidRPr="0048659E" w:rsidRDefault="0048659E" w:rsidP="0048659E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>-пройти вводный инструктаж и инструктаж на рабочем месте</w:t>
      </w:r>
    </w:p>
    <w:p w:rsidR="0048659E" w:rsidRPr="0048659E" w:rsidRDefault="0048659E" w:rsidP="0048659E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>-руководствоваться в работе правилами внутреннего распорядка</w:t>
      </w:r>
    </w:p>
    <w:p w:rsidR="0048659E" w:rsidRPr="0048659E" w:rsidRDefault="0048659E" w:rsidP="0048659E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>-режим труда и отдыха определяется графиком его работы</w:t>
      </w:r>
    </w:p>
    <w:p w:rsidR="0048659E" w:rsidRPr="0048659E" w:rsidRDefault="0048659E" w:rsidP="0048659E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proofErr w:type="spellStart"/>
      <w:r w:rsidRPr="0048659E">
        <w:rPr>
          <w:rFonts w:ascii="Times New Roman" w:hAnsi="Times New Roman" w:cs="Times New Roman"/>
          <w:snapToGrid w:val="0"/>
          <w:sz w:val="24"/>
          <w:szCs w:val="24"/>
        </w:rPr>
        <w:t>Травмоопасность</w:t>
      </w:r>
      <w:proofErr w:type="spellEnd"/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 рабочего </w:t>
      </w:r>
      <w:r>
        <w:rPr>
          <w:rFonts w:ascii="Times New Roman" w:hAnsi="Times New Roman" w:cs="Times New Roman"/>
          <w:snapToGrid w:val="0"/>
          <w:sz w:val="24"/>
          <w:szCs w:val="24"/>
        </w:rPr>
        <w:t>места</w:t>
      </w:r>
      <w:r w:rsidRPr="0048659E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48659E" w:rsidRPr="0048659E" w:rsidRDefault="0048659E" w:rsidP="0048659E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>-при включении электроосвещения</w:t>
      </w:r>
    </w:p>
    <w:p w:rsidR="00906071" w:rsidRDefault="0048659E" w:rsidP="00906071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>-при работе с приборами, их ремонте</w:t>
      </w:r>
    </w:p>
    <w:p w:rsidR="00906071" w:rsidRPr="00906071" w:rsidRDefault="00906071" w:rsidP="00906071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906071">
        <w:rPr>
          <w:rFonts w:ascii="Times New Roman" w:eastAsia="Times New Roman" w:hAnsi="Times New Roman" w:cs="Times New Roman"/>
          <w:sz w:val="24"/>
        </w:rPr>
        <w:t>подготовка</w:t>
      </w:r>
      <w:r w:rsidRPr="00906071">
        <w:rPr>
          <w:rFonts w:ascii="Times New Roman" w:eastAsia="Times New Roman" w:hAnsi="Times New Roman" w:cs="Times New Roman"/>
          <w:sz w:val="24"/>
        </w:rPr>
        <w:tab/>
        <w:t>оборудования</w:t>
      </w:r>
      <w:r w:rsidRPr="00906071">
        <w:rPr>
          <w:rFonts w:ascii="Times New Roman" w:eastAsia="Times New Roman" w:hAnsi="Times New Roman" w:cs="Times New Roman"/>
          <w:sz w:val="24"/>
        </w:rPr>
        <w:tab/>
        <w:t>и</w:t>
      </w:r>
      <w:r w:rsidRPr="00906071">
        <w:rPr>
          <w:rFonts w:ascii="Times New Roman" w:eastAsia="Times New Roman" w:hAnsi="Times New Roman" w:cs="Times New Roman"/>
          <w:sz w:val="24"/>
        </w:rPr>
        <w:tab/>
        <w:t>проведе</w:t>
      </w:r>
      <w:r>
        <w:rPr>
          <w:rFonts w:ascii="Times New Roman" w:eastAsia="Times New Roman" w:hAnsi="Times New Roman" w:cs="Times New Roman"/>
          <w:sz w:val="24"/>
        </w:rPr>
        <w:t>ние</w:t>
      </w:r>
      <w:r>
        <w:rPr>
          <w:rFonts w:ascii="Times New Roman" w:eastAsia="Times New Roman" w:hAnsi="Times New Roman" w:cs="Times New Roman"/>
          <w:sz w:val="24"/>
        </w:rPr>
        <w:tab/>
        <w:t>лабораторных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  <w:t xml:space="preserve">практических </w:t>
      </w:r>
      <w:r w:rsidRPr="00906071">
        <w:rPr>
          <w:rFonts w:ascii="Times New Roman" w:eastAsia="Times New Roman" w:hAnsi="Times New Roman" w:cs="Times New Roman"/>
          <w:sz w:val="24"/>
        </w:rPr>
        <w:t>работ</w:t>
      </w:r>
      <w:r w:rsidRPr="00906071">
        <w:rPr>
          <w:rFonts w:ascii="Times New Roman" w:eastAsia="Times New Roman" w:hAnsi="Times New Roman" w:cs="Times New Roman"/>
          <w:sz w:val="24"/>
        </w:rPr>
        <w:tab/>
      </w:r>
      <w:r w:rsidRPr="00906071">
        <w:rPr>
          <w:rFonts w:ascii="Times New Roman" w:eastAsia="Times New Roman" w:hAnsi="Times New Roman" w:cs="Times New Roman"/>
          <w:spacing w:val="-5"/>
          <w:sz w:val="24"/>
        </w:rPr>
        <w:t>с</w:t>
      </w:r>
      <w:r w:rsidRPr="0090607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электрооборудованием;</w:t>
      </w:r>
    </w:p>
    <w:p w:rsidR="00906071" w:rsidRDefault="00906071" w:rsidP="00906071">
      <w:pPr>
        <w:widowControl w:val="0"/>
        <w:tabs>
          <w:tab w:val="left" w:pos="0"/>
          <w:tab w:val="left" w:pos="2226"/>
          <w:tab w:val="left" w:pos="4429"/>
          <w:tab w:val="left" w:pos="5392"/>
          <w:tab w:val="left" w:pos="5737"/>
          <w:tab w:val="left" w:pos="7410"/>
          <w:tab w:val="left" w:pos="8188"/>
          <w:tab w:val="left" w:pos="8517"/>
        </w:tabs>
        <w:autoSpaceDE w:val="0"/>
        <w:autoSpaceDN w:val="0"/>
        <w:spacing w:before="5" w:after="0" w:line="237" w:lineRule="auto"/>
        <w:ind w:right="1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906071">
        <w:rPr>
          <w:rFonts w:ascii="Times New Roman" w:eastAsia="Times New Roman" w:hAnsi="Times New Roman" w:cs="Times New Roman"/>
          <w:sz w:val="24"/>
        </w:rPr>
        <w:t>проведение</w:t>
      </w:r>
      <w:r w:rsidRPr="00906071">
        <w:rPr>
          <w:rFonts w:ascii="Times New Roman" w:eastAsia="Times New Roman" w:hAnsi="Times New Roman" w:cs="Times New Roman"/>
          <w:sz w:val="24"/>
        </w:rPr>
        <w:tab/>
        <w:t>демонстрационных</w:t>
      </w:r>
      <w:r w:rsidRPr="00906071">
        <w:rPr>
          <w:rFonts w:ascii="Times New Roman" w:eastAsia="Times New Roman" w:hAnsi="Times New Roman" w:cs="Times New Roman"/>
          <w:sz w:val="24"/>
        </w:rPr>
        <w:tab/>
        <w:t>опытов</w:t>
      </w:r>
      <w:r w:rsidRPr="00906071">
        <w:rPr>
          <w:rFonts w:ascii="Times New Roman" w:eastAsia="Times New Roman" w:hAnsi="Times New Roman" w:cs="Times New Roman"/>
          <w:sz w:val="24"/>
        </w:rPr>
        <w:tab/>
        <w:t>и</w:t>
      </w:r>
      <w:r w:rsidRPr="00906071">
        <w:rPr>
          <w:rFonts w:ascii="Times New Roman" w:eastAsia="Times New Roman" w:hAnsi="Times New Roman" w:cs="Times New Roman"/>
          <w:sz w:val="24"/>
        </w:rPr>
        <w:tab/>
        <w:t>лабораторных</w:t>
      </w:r>
      <w:r w:rsidRPr="00906071">
        <w:rPr>
          <w:rFonts w:ascii="Times New Roman" w:eastAsia="Times New Roman" w:hAnsi="Times New Roman" w:cs="Times New Roman"/>
          <w:sz w:val="24"/>
        </w:rPr>
        <w:tab/>
        <w:t>работ</w:t>
      </w:r>
      <w:r w:rsidRPr="00906071">
        <w:rPr>
          <w:rFonts w:ascii="Times New Roman" w:eastAsia="Times New Roman" w:hAnsi="Times New Roman" w:cs="Times New Roman"/>
          <w:sz w:val="24"/>
        </w:rPr>
        <w:tab/>
        <w:t>с</w:t>
      </w:r>
      <w:r w:rsidRPr="00906071">
        <w:rPr>
          <w:rFonts w:ascii="Times New Roman" w:eastAsia="Times New Roman" w:hAnsi="Times New Roman" w:cs="Times New Roman"/>
          <w:sz w:val="24"/>
        </w:rPr>
        <w:tab/>
      </w:r>
      <w:r w:rsidRPr="00906071">
        <w:rPr>
          <w:rFonts w:ascii="Times New Roman" w:eastAsia="Times New Roman" w:hAnsi="Times New Roman" w:cs="Times New Roman"/>
          <w:spacing w:val="-1"/>
          <w:sz w:val="24"/>
        </w:rPr>
        <w:t>нагревательными</w:t>
      </w:r>
      <w:r w:rsidRPr="0090607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приборами,</w:t>
      </w:r>
      <w:r w:rsidRPr="00906071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такими</w:t>
      </w:r>
      <w:r w:rsidRPr="00906071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как</w:t>
      </w:r>
      <w:r w:rsidRPr="0090607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спиртовка,</w:t>
      </w:r>
      <w:r w:rsidRPr="00906071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свеча,</w:t>
      </w:r>
      <w:r w:rsidRPr="0090607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электронагреватель;</w:t>
      </w:r>
    </w:p>
    <w:p w:rsidR="00906071" w:rsidRDefault="00906071" w:rsidP="00906071">
      <w:pPr>
        <w:widowControl w:val="0"/>
        <w:tabs>
          <w:tab w:val="left" w:pos="0"/>
          <w:tab w:val="left" w:pos="2226"/>
          <w:tab w:val="left" w:pos="4429"/>
          <w:tab w:val="left" w:pos="5392"/>
          <w:tab w:val="left" w:pos="5737"/>
          <w:tab w:val="left" w:pos="7410"/>
          <w:tab w:val="left" w:pos="8188"/>
          <w:tab w:val="left" w:pos="8517"/>
        </w:tabs>
        <w:autoSpaceDE w:val="0"/>
        <w:autoSpaceDN w:val="0"/>
        <w:spacing w:before="5" w:after="0" w:line="237" w:lineRule="auto"/>
        <w:ind w:right="1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906071">
        <w:rPr>
          <w:rFonts w:ascii="Times New Roman" w:eastAsia="Times New Roman" w:hAnsi="Times New Roman" w:cs="Times New Roman"/>
          <w:sz w:val="24"/>
        </w:rPr>
        <w:t>проведение</w:t>
      </w:r>
      <w:r w:rsidRPr="00906071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эксперимента</w:t>
      </w:r>
      <w:r w:rsidRPr="00906071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с</w:t>
      </w:r>
      <w:r w:rsidRPr="00906071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трубкой</w:t>
      </w:r>
      <w:r w:rsidRPr="00906071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Ньютона</w:t>
      </w:r>
      <w:r w:rsidRPr="00906071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и</w:t>
      </w:r>
      <w:r w:rsidRPr="00906071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другие</w:t>
      </w:r>
      <w:r w:rsidRPr="00906071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опыты,</w:t>
      </w:r>
      <w:r w:rsidRPr="00906071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связанные</w:t>
      </w:r>
      <w:r w:rsidRPr="00906071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с</w:t>
      </w:r>
      <w:r w:rsidRPr="0090607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откачиванием</w:t>
      </w:r>
      <w:r w:rsidRPr="0090607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воздуха</w:t>
      </w:r>
      <w:r w:rsidRPr="00906071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из стеклянных</w:t>
      </w:r>
      <w:r w:rsidRPr="00906071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сосудов;</w:t>
      </w:r>
    </w:p>
    <w:p w:rsidR="00906071" w:rsidRDefault="00906071" w:rsidP="00906071">
      <w:pPr>
        <w:widowControl w:val="0"/>
        <w:tabs>
          <w:tab w:val="left" w:pos="0"/>
          <w:tab w:val="left" w:pos="2226"/>
          <w:tab w:val="left" w:pos="4429"/>
          <w:tab w:val="left" w:pos="5392"/>
          <w:tab w:val="left" w:pos="5737"/>
          <w:tab w:val="left" w:pos="7410"/>
          <w:tab w:val="left" w:pos="8188"/>
          <w:tab w:val="left" w:pos="8517"/>
        </w:tabs>
        <w:autoSpaceDE w:val="0"/>
        <w:autoSpaceDN w:val="0"/>
        <w:spacing w:before="5" w:after="0" w:line="237" w:lineRule="auto"/>
        <w:ind w:right="1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906071">
        <w:rPr>
          <w:rFonts w:ascii="Times New Roman" w:eastAsia="Times New Roman" w:hAnsi="Times New Roman" w:cs="Times New Roman"/>
          <w:sz w:val="24"/>
        </w:rPr>
        <w:t>проведение</w:t>
      </w:r>
      <w:r w:rsidRPr="0090607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опытов и</w:t>
      </w:r>
      <w:r w:rsidRPr="0090607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практических</w:t>
      </w:r>
      <w:r w:rsidRPr="0090607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работ</w:t>
      </w:r>
      <w:r w:rsidRPr="0090607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со</w:t>
      </w:r>
      <w:r w:rsidRPr="0090607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стеклянным</w:t>
      </w:r>
      <w:r w:rsidRPr="009060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оборудованием;</w:t>
      </w:r>
    </w:p>
    <w:p w:rsidR="00906071" w:rsidRPr="00906071" w:rsidRDefault="00906071" w:rsidP="00906071">
      <w:pPr>
        <w:widowControl w:val="0"/>
        <w:tabs>
          <w:tab w:val="left" w:pos="0"/>
          <w:tab w:val="left" w:pos="2226"/>
          <w:tab w:val="left" w:pos="4429"/>
          <w:tab w:val="left" w:pos="5392"/>
          <w:tab w:val="left" w:pos="5737"/>
          <w:tab w:val="left" w:pos="7410"/>
          <w:tab w:val="left" w:pos="8188"/>
          <w:tab w:val="left" w:pos="8517"/>
        </w:tabs>
        <w:autoSpaceDE w:val="0"/>
        <w:autoSpaceDN w:val="0"/>
        <w:spacing w:before="5" w:after="0" w:line="237" w:lineRule="auto"/>
        <w:ind w:right="1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906071">
        <w:rPr>
          <w:rFonts w:ascii="Times New Roman" w:eastAsia="Times New Roman" w:hAnsi="Times New Roman" w:cs="Times New Roman"/>
          <w:sz w:val="24"/>
        </w:rPr>
        <w:t>при</w:t>
      </w:r>
      <w:r w:rsidRPr="0090607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работе</w:t>
      </w:r>
      <w:r w:rsidRPr="0090607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с</w:t>
      </w:r>
      <w:r w:rsidRPr="0090607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горячей</w:t>
      </w:r>
      <w:r w:rsidRPr="009060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6071">
        <w:rPr>
          <w:rFonts w:ascii="Times New Roman" w:eastAsia="Times New Roman" w:hAnsi="Times New Roman" w:cs="Times New Roman"/>
          <w:sz w:val="24"/>
        </w:rPr>
        <w:t>водой.</w:t>
      </w:r>
    </w:p>
    <w:p w:rsidR="00906071" w:rsidRPr="0048659E" w:rsidRDefault="00906071" w:rsidP="00906071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>4. Хранить физические приборы и оборудование в шкафах</w:t>
      </w:r>
    </w:p>
    <w:p w:rsidR="00906071" w:rsidRPr="0048659E" w:rsidRDefault="00906071" w:rsidP="00906071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>5. Не применять запрещённые приборы на учебных занятиях</w:t>
      </w:r>
    </w:p>
    <w:p w:rsidR="00906071" w:rsidRPr="0048659E" w:rsidRDefault="00906071" w:rsidP="00906071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6. Не допускать присутствия учащихся и посторонних лиц в </w:t>
      </w:r>
      <w:proofErr w:type="gramStart"/>
      <w:r w:rsidRPr="0048659E">
        <w:rPr>
          <w:rFonts w:ascii="Times New Roman" w:hAnsi="Times New Roman" w:cs="Times New Roman"/>
          <w:snapToGrid w:val="0"/>
          <w:sz w:val="24"/>
          <w:szCs w:val="24"/>
        </w:rPr>
        <w:t>лаборантской</w:t>
      </w:r>
      <w:proofErr w:type="gramEnd"/>
    </w:p>
    <w:p w:rsidR="00906071" w:rsidRPr="0048659E" w:rsidRDefault="00906071" w:rsidP="00906071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>7. Соблюдать чистоту и порядок на рабочем месте</w:t>
      </w:r>
    </w:p>
    <w:p w:rsidR="00906071" w:rsidRPr="0048659E" w:rsidRDefault="00906071" w:rsidP="00906071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>8. Соблюдать личную гигиену и технику безопасности</w:t>
      </w:r>
    </w:p>
    <w:p w:rsidR="00906071" w:rsidRPr="0048659E" w:rsidRDefault="00906071" w:rsidP="00906071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9. Работать только в спецодежде </w:t>
      </w:r>
      <w:proofErr w:type="gramStart"/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( </w:t>
      </w:r>
      <w:proofErr w:type="gramEnd"/>
      <w:r w:rsidRPr="0048659E">
        <w:rPr>
          <w:rFonts w:ascii="Times New Roman" w:hAnsi="Times New Roman" w:cs="Times New Roman"/>
          <w:snapToGrid w:val="0"/>
          <w:sz w:val="24"/>
          <w:szCs w:val="24"/>
        </w:rPr>
        <w:t>халат, резиновые перчатки)</w:t>
      </w:r>
    </w:p>
    <w:p w:rsidR="00906071" w:rsidRPr="0048659E" w:rsidRDefault="00906071" w:rsidP="00906071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>10. О случаях травматизма сообщать администрации школы</w:t>
      </w:r>
    </w:p>
    <w:p w:rsidR="00906071" w:rsidRPr="0048659E" w:rsidRDefault="00906071" w:rsidP="00906071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11. Не заниматься ремонтом </w:t>
      </w:r>
      <w:proofErr w:type="spellStart"/>
      <w:r w:rsidRPr="0048659E">
        <w:rPr>
          <w:rFonts w:ascii="Times New Roman" w:hAnsi="Times New Roman" w:cs="Times New Roman"/>
          <w:snapToGrid w:val="0"/>
          <w:sz w:val="24"/>
          <w:szCs w:val="24"/>
        </w:rPr>
        <w:t>электроустановочных</w:t>
      </w:r>
      <w:proofErr w:type="spellEnd"/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 изделий (розеток, вилок и т.п.)</w:t>
      </w:r>
    </w:p>
    <w:p w:rsidR="00906071" w:rsidRPr="0048659E" w:rsidRDefault="00906071" w:rsidP="00906071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>12. Иметь в лаборантской мед</w:t>
      </w:r>
      <w:proofErr w:type="gramStart"/>
      <w:r w:rsidRPr="0048659E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Pr="004865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48659E">
        <w:rPr>
          <w:rFonts w:ascii="Times New Roman" w:hAnsi="Times New Roman" w:cs="Times New Roman"/>
          <w:snapToGrid w:val="0"/>
          <w:sz w:val="24"/>
          <w:szCs w:val="24"/>
        </w:rPr>
        <w:t>а</w:t>
      </w:r>
      <w:proofErr w:type="gramEnd"/>
      <w:r w:rsidRPr="0048659E">
        <w:rPr>
          <w:rFonts w:ascii="Times New Roman" w:hAnsi="Times New Roman" w:cs="Times New Roman"/>
          <w:snapToGrid w:val="0"/>
          <w:sz w:val="24"/>
          <w:szCs w:val="24"/>
        </w:rPr>
        <w:t>птечку и средства пожаротушения</w:t>
      </w:r>
    </w:p>
    <w:p w:rsidR="00906071" w:rsidRPr="0048659E" w:rsidRDefault="00906071" w:rsidP="00906071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659E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48659E">
        <w:rPr>
          <w:rFonts w:ascii="Times New Roman" w:hAnsi="Times New Roman" w:cs="Times New Roman"/>
          <w:snapToGrid w:val="0"/>
          <w:sz w:val="24"/>
          <w:szCs w:val="24"/>
        </w:rPr>
        <w:t>. Нести ответственность (административную, материальную, уголовную) за нарушение требований инструкций по охране труда.</w:t>
      </w:r>
    </w:p>
    <w:p w:rsidR="00906071" w:rsidRPr="0048659E" w:rsidRDefault="00906071" w:rsidP="00906071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3"/>
        </w:rPr>
      </w:pPr>
      <w:r w:rsidRPr="0079773D">
        <w:rPr>
          <w:rFonts w:ascii="Times New Roman" w:eastAsia="Times New Roman" w:hAnsi="Times New Roman" w:cs="Times New Roman"/>
          <w:b/>
          <w:sz w:val="23"/>
        </w:rPr>
        <w:t>II. Требования безопасности перед началом работы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-проверить готовность рабочего места: исправность электроосвещения, исправность и работоспособность лабораторного и демонстрационного оборудования, проверить безопасные режимы и приёмы демонстрации эксперимента или лабораторной работы для следующего урока физики;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– проверить внешнюю целостность электрических розеток в кабинете физики и лаборантской;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 xml:space="preserve">-убедиться в безопасности рабочего места, проверить на устойчивость и исправность мебель, убедиться в устойчивости находящегося на столе оборудования; 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-ремонт и сборку электрооборудования производить только инструментами с ручками в изоляционном материале при отключенном питании;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 удостовериться в наличии первичных средств пожаротушения и срока их пригодности, в наличии аптечки первой помощи и укомплектованности всеми необходимыми медикаментами;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-проконтролировать наличие и исправное состояние наглядных пособий;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-одеть рабочую одежду;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-получить задание у учителя физики;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-проветрить помещение;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-при обнаружении недостатков в работе оборудования или поломок мебели сообщить заместителю директора по административно-хозяйственной работе (заведующей хозяйством) и не использовать данное оборудование и мебель в помещении до полного устранения всех выявленных недостатков.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lastRenderedPageBreak/>
        <w:t>-о несчастных случаях, нарушениях, неисправностях приборов или электросети лаборант сообщает учителю физики и директору школы.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3"/>
        </w:rPr>
      </w:pPr>
      <w:r w:rsidRPr="0079773D">
        <w:rPr>
          <w:rFonts w:ascii="Times New Roman" w:eastAsia="Times New Roman" w:hAnsi="Times New Roman" w:cs="Times New Roman"/>
          <w:b/>
          <w:sz w:val="23"/>
        </w:rPr>
        <w:t>III. Требования безопасности во время работы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3.1.</w:t>
      </w:r>
      <w:r w:rsidRPr="0079773D">
        <w:rPr>
          <w:rFonts w:ascii="Times New Roman" w:eastAsia="Times New Roman" w:hAnsi="Times New Roman" w:cs="Times New Roman"/>
          <w:sz w:val="23"/>
        </w:rPr>
        <w:tab/>
        <w:t>Лаборант кабинета физики присутствует на уроке при проведении каждой лабораторной работы и демонстрации опытов, на которых следит за соблюдением правил охраны труда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учащимися.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3.1.</w:t>
      </w:r>
      <w:r w:rsidRPr="0079773D">
        <w:rPr>
          <w:rFonts w:ascii="Times New Roman" w:eastAsia="Times New Roman" w:hAnsi="Times New Roman" w:cs="Times New Roman"/>
          <w:sz w:val="23"/>
        </w:rPr>
        <w:tab/>
        <w:t>Лаборант отвечает за наличие средств оказания первой помощи и противопожарного инвентаря.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3.2.</w:t>
      </w:r>
      <w:r w:rsidRPr="0079773D">
        <w:rPr>
          <w:rFonts w:ascii="Times New Roman" w:eastAsia="Times New Roman" w:hAnsi="Times New Roman" w:cs="Times New Roman"/>
          <w:sz w:val="23"/>
        </w:rPr>
        <w:tab/>
        <w:t xml:space="preserve">Прокладывание, закрепление, ремонт и присоединение проводов к оборудованию, приборам и сети выполняется только </w:t>
      </w:r>
      <w:proofErr w:type="gramStart"/>
      <w:r w:rsidRPr="0079773D">
        <w:rPr>
          <w:rFonts w:ascii="Times New Roman" w:eastAsia="Times New Roman" w:hAnsi="Times New Roman" w:cs="Times New Roman"/>
          <w:sz w:val="23"/>
        </w:rPr>
        <w:t>при</w:t>
      </w:r>
      <w:proofErr w:type="gramEnd"/>
      <w:r w:rsidRPr="0079773D">
        <w:rPr>
          <w:rFonts w:ascii="Times New Roman" w:eastAsia="Times New Roman" w:hAnsi="Times New Roman" w:cs="Times New Roman"/>
          <w:sz w:val="23"/>
        </w:rPr>
        <w:t xml:space="preserve"> отключения питания. Электрооборудование кабинета физики с напряжением питания свыше 42В переменного и свыше 110</w:t>
      </w:r>
      <w:proofErr w:type="gramStart"/>
      <w:r w:rsidRPr="0079773D">
        <w:rPr>
          <w:rFonts w:ascii="Times New Roman" w:eastAsia="Times New Roman" w:hAnsi="Times New Roman" w:cs="Times New Roman"/>
          <w:sz w:val="23"/>
        </w:rPr>
        <w:t xml:space="preserve"> В</w:t>
      </w:r>
      <w:proofErr w:type="gramEnd"/>
      <w:r w:rsidRPr="0079773D">
        <w:rPr>
          <w:rFonts w:ascii="Times New Roman" w:eastAsia="Times New Roman" w:hAnsi="Times New Roman" w:cs="Times New Roman"/>
          <w:sz w:val="23"/>
        </w:rPr>
        <w:t xml:space="preserve"> постоянного тока, обязательно подлежит заземлению.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3.3.</w:t>
      </w:r>
      <w:r w:rsidRPr="0079773D">
        <w:rPr>
          <w:rFonts w:ascii="Times New Roman" w:eastAsia="Times New Roman" w:hAnsi="Times New Roman" w:cs="Times New Roman"/>
          <w:sz w:val="23"/>
        </w:rPr>
        <w:tab/>
        <w:t xml:space="preserve"> При работе со стеклянными приборами </w:t>
      </w:r>
      <w:proofErr w:type="spellStart"/>
      <w:r w:rsidRPr="0079773D">
        <w:rPr>
          <w:rFonts w:ascii="Times New Roman" w:eastAsia="Times New Roman" w:hAnsi="Times New Roman" w:cs="Times New Roman"/>
          <w:sz w:val="23"/>
        </w:rPr>
        <w:t>лаборант</w:t>
      </w:r>
      <w:proofErr w:type="gramStart"/>
      <w:r w:rsidRPr="0079773D">
        <w:rPr>
          <w:rFonts w:ascii="Times New Roman" w:eastAsia="Times New Roman" w:hAnsi="Times New Roman" w:cs="Times New Roman"/>
          <w:sz w:val="23"/>
        </w:rPr>
        <w:t>v</w:t>
      </w:r>
      <w:proofErr w:type="spellEnd"/>
      <w:proofErr w:type="gramEnd"/>
      <w:r w:rsidRPr="0079773D">
        <w:rPr>
          <w:rFonts w:ascii="Times New Roman" w:eastAsia="Times New Roman" w:hAnsi="Times New Roman" w:cs="Times New Roman"/>
          <w:sz w:val="23"/>
        </w:rPr>
        <w:t xml:space="preserve"> необходимо: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•</w:t>
      </w:r>
      <w:r w:rsidRPr="0079773D">
        <w:rPr>
          <w:rFonts w:ascii="Times New Roman" w:eastAsia="Times New Roman" w:hAnsi="Times New Roman" w:cs="Times New Roman"/>
          <w:sz w:val="23"/>
        </w:rPr>
        <w:tab/>
        <w:t>пользоваться стеклянной посудой, трубками без трещин, сколов, с оплавленными краями;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•</w:t>
      </w:r>
      <w:r w:rsidRPr="0079773D">
        <w:rPr>
          <w:rFonts w:ascii="Times New Roman" w:eastAsia="Times New Roman" w:hAnsi="Times New Roman" w:cs="Times New Roman"/>
          <w:sz w:val="23"/>
        </w:rPr>
        <w:tab/>
        <w:t>не допускать резких изменений температуры, падения и механических ударов;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•</w:t>
      </w:r>
      <w:r w:rsidRPr="0079773D">
        <w:rPr>
          <w:rFonts w:ascii="Times New Roman" w:eastAsia="Times New Roman" w:hAnsi="Times New Roman" w:cs="Times New Roman"/>
          <w:sz w:val="23"/>
        </w:rPr>
        <w:tab/>
        <w:t>не закрывать сосуд с горячей водой с притёртой пробкой до тех пор, пока она не остынет;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•</w:t>
      </w:r>
      <w:r w:rsidRPr="0079773D">
        <w:rPr>
          <w:rFonts w:ascii="Times New Roman" w:eastAsia="Times New Roman" w:hAnsi="Times New Roman" w:cs="Times New Roman"/>
          <w:sz w:val="23"/>
        </w:rPr>
        <w:tab/>
        <w:t>приборы с горячей жидкостью не брать незащищёнными руками.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3.4.</w:t>
      </w:r>
      <w:r w:rsidRPr="0079773D">
        <w:rPr>
          <w:rFonts w:ascii="Times New Roman" w:eastAsia="Times New Roman" w:hAnsi="Times New Roman" w:cs="Times New Roman"/>
          <w:sz w:val="23"/>
        </w:rPr>
        <w:tab/>
        <w:t>Не превышать пределы известных допустимых частот вращения на центробежной машине, вращающемся диске. При демонстрации эксперимента следить за исправностью всех креплений на этих приборах.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3.5.</w:t>
      </w:r>
      <w:r w:rsidRPr="0079773D">
        <w:rPr>
          <w:rFonts w:ascii="Times New Roman" w:eastAsia="Times New Roman" w:hAnsi="Times New Roman" w:cs="Times New Roman"/>
          <w:sz w:val="23"/>
        </w:rPr>
        <w:tab/>
        <w:t>Для измерения напряжения и силы тока, измерительные приборы необходимо соединять проводниками с надёжной, неповрежденной изоляцией. Присоединять клеммы к схеме следует одной рукой, при этом другая рука не должна прикасаться к корпусу прибора или другим электропроводящим участкам и предметам.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3.6.</w:t>
      </w:r>
      <w:r w:rsidRPr="0079773D">
        <w:rPr>
          <w:rFonts w:ascii="Times New Roman" w:eastAsia="Times New Roman" w:hAnsi="Times New Roman" w:cs="Times New Roman"/>
          <w:sz w:val="23"/>
        </w:rPr>
        <w:tab/>
        <w:t>При настройке и эксплуатации осциллографов и телевизоров, необходимо очень внимательно обращаться с электронно-лучевой трубкой. Недопустимы удары по трубке и попадания на неё расплавленного припоя, воды, т.к. от этого трубка может взорваться.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3.7.</w:t>
      </w:r>
      <w:r w:rsidRPr="0079773D">
        <w:rPr>
          <w:rFonts w:ascii="Times New Roman" w:eastAsia="Times New Roman" w:hAnsi="Times New Roman" w:cs="Times New Roman"/>
          <w:sz w:val="23"/>
        </w:rPr>
        <w:tab/>
        <w:t>Включать выпрямители разрешается только с нагрузкой.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3.8.</w:t>
      </w:r>
      <w:r w:rsidRPr="0079773D">
        <w:rPr>
          <w:rFonts w:ascii="Times New Roman" w:eastAsia="Times New Roman" w:hAnsi="Times New Roman" w:cs="Times New Roman"/>
          <w:sz w:val="23"/>
        </w:rPr>
        <w:tab/>
        <w:t xml:space="preserve">Не оставлять без присмотра </w:t>
      </w:r>
      <w:proofErr w:type="gramStart"/>
      <w:r w:rsidRPr="0079773D">
        <w:rPr>
          <w:rFonts w:ascii="Times New Roman" w:eastAsia="Times New Roman" w:hAnsi="Times New Roman" w:cs="Times New Roman"/>
          <w:sz w:val="23"/>
        </w:rPr>
        <w:t>включённые</w:t>
      </w:r>
      <w:proofErr w:type="gramEnd"/>
      <w:r w:rsidRPr="0079773D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79773D">
        <w:rPr>
          <w:rFonts w:ascii="Times New Roman" w:eastAsia="Times New Roman" w:hAnsi="Times New Roman" w:cs="Times New Roman"/>
          <w:sz w:val="23"/>
        </w:rPr>
        <w:t>электроустройства</w:t>
      </w:r>
      <w:proofErr w:type="spellEnd"/>
      <w:r w:rsidRPr="0079773D">
        <w:rPr>
          <w:rFonts w:ascii="Times New Roman" w:eastAsia="Times New Roman" w:hAnsi="Times New Roman" w:cs="Times New Roman"/>
          <w:sz w:val="23"/>
        </w:rPr>
        <w:t xml:space="preserve"> и не допускать к ним посторонних.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3.9.</w:t>
      </w:r>
      <w:r w:rsidRPr="0079773D">
        <w:rPr>
          <w:rFonts w:ascii="Times New Roman" w:eastAsia="Times New Roman" w:hAnsi="Times New Roman" w:cs="Times New Roman"/>
          <w:sz w:val="23"/>
        </w:rPr>
        <w:tab/>
        <w:t>Соблюдать меры безопасности от поражения электрическим током: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•</w:t>
      </w:r>
      <w:r w:rsidRPr="0079773D">
        <w:rPr>
          <w:rFonts w:ascii="Times New Roman" w:eastAsia="Times New Roman" w:hAnsi="Times New Roman" w:cs="Times New Roman"/>
          <w:sz w:val="23"/>
        </w:rPr>
        <w:tab/>
        <w:t>не подключать к электрической сети и не отключать от нее компьютерное оборудование, оргтехнику, приборы мокрыми или влажными руками;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•</w:t>
      </w:r>
      <w:r w:rsidRPr="0079773D">
        <w:rPr>
          <w:rFonts w:ascii="Times New Roman" w:eastAsia="Times New Roman" w:hAnsi="Times New Roman" w:cs="Times New Roman"/>
          <w:sz w:val="23"/>
        </w:rPr>
        <w:tab/>
        <w:t>соблюдать</w:t>
      </w:r>
      <w:r w:rsidRPr="0079773D">
        <w:rPr>
          <w:rFonts w:ascii="Times New Roman" w:eastAsia="Times New Roman" w:hAnsi="Times New Roman" w:cs="Times New Roman"/>
          <w:sz w:val="23"/>
        </w:rPr>
        <w:tab/>
        <w:t>последовательность</w:t>
      </w:r>
      <w:r w:rsidRPr="0079773D">
        <w:rPr>
          <w:rFonts w:ascii="Times New Roman" w:eastAsia="Times New Roman" w:hAnsi="Times New Roman" w:cs="Times New Roman"/>
          <w:sz w:val="23"/>
        </w:rPr>
        <w:tab/>
        <w:t>включения</w:t>
      </w:r>
      <w:r w:rsidRPr="0079773D">
        <w:rPr>
          <w:rFonts w:ascii="Times New Roman" w:eastAsia="Times New Roman" w:hAnsi="Times New Roman" w:cs="Times New Roman"/>
          <w:sz w:val="23"/>
        </w:rPr>
        <w:tab/>
        <w:t>и</w:t>
      </w:r>
      <w:r w:rsidRPr="0079773D">
        <w:rPr>
          <w:rFonts w:ascii="Times New Roman" w:eastAsia="Times New Roman" w:hAnsi="Times New Roman" w:cs="Times New Roman"/>
          <w:sz w:val="23"/>
        </w:rPr>
        <w:tab/>
        <w:t>выключения</w:t>
      </w:r>
      <w:r w:rsidRPr="0079773D">
        <w:rPr>
          <w:rFonts w:ascii="Times New Roman" w:eastAsia="Times New Roman" w:hAnsi="Times New Roman" w:cs="Times New Roman"/>
          <w:sz w:val="23"/>
        </w:rPr>
        <w:tab/>
        <w:t>компьютера,</w:t>
      </w:r>
      <w:r w:rsidRPr="0079773D">
        <w:rPr>
          <w:rFonts w:ascii="Times New Roman" w:eastAsia="Times New Roman" w:hAnsi="Times New Roman" w:cs="Times New Roman"/>
          <w:sz w:val="23"/>
        </w:rPr>
        <w:tab/>
        <w:t>оргтехники, мультимедийного оборудования;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•</w:t>
      </w:r>
      <w:r w:rsidRPr="0079773D">
        <w:rPr>
          <w:rFonts w:ascii="Times New Roman" w:eastAsia="Times New Roman" w:hAnsi="Times New Roman" w:cs="Times New Roman"/>
          <w:sz w:val="23"/>
        </w:rPr>
        <w:tab/>
        <w:t>не располагать на оборудовании бумагу, вещи, иные предметы,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•</w:t>
      </w:r>
      <w:r w:rsidRPr="0079773D">
        <w:rPr>
          <w:rFonts w:ascii="Times New Roman" w:eastAsia="Times New Roman" w:hAnsi="Times New Roman" w:cs="Times New Roman"/>
          <w:sz w:val="23"/>
        </w:rPr>
        <w:tab/>
        <w:t>не</w:t>
      </w:r>
      <w:r w:rsidRPr="0079773D">
        <w:rPr>
          <w:rFonts w:ascii="Times New Roman" w:eastAsia="Times New Roman" w:hAnsi="Times New Roman" w:cs="Times New Roman"/>
          <w:sz w:val="23"/>
        </w:rPr>
        <w:tab/>
        <w:t>оставлять</w:t>
      </w:r>
      <w:r w:rsidRPr="0079773D">
        <w:rPr>
          <w:rFonts w:ascii="Times New Roman" w:eastAsia="Times New Roman" w:hAnsi="Times New Roman" w:cs="Times New Roman"/>
          <w:sz w:val="23"/>
        </w:rPr>
        <w:tab/>
        <w:t>включенными</w:t>
      </w:r>
      <w:r w:rsidRPr="0079773D">
        <w:rPr>
          <w:rFonts w:ascii="Times New Roman" w:eastAsia="Times New Roman" w:hAnsi="Times New Roman" w:cs="Times New Roman"/>
          <w:sz w:val="23"/>
        </w:rPr>
        <w:tab/>
        <w:t>в</w:t>
      </w:r>
      <w:r w:rsidRPr="0079773D">
        <w:rPr>
          <w:rFonts w:ascii="Times New Roman" w:eastAsia="Times New Roman" w:hAnsi="Times New Roman" w:cs="Times New Roman"/>
          <w:sz w:val="23"/>
        </w:rPr>
        <w:tab/>
        <w:t>электрическую</w:t>
      </w:r>
      <w:r w:rsidRPr="0079773D">
        <w:rPr>
          <w:rFonts w:ascii="Times New Roman" w:eastAsia="Times New Roman" w:hAnsi="Times New Roman" w:cs="Times New Roman"/>
          <w:sz w:val="23"/>
        </w:rPr>
        <w:tab/>
        <w:t>сеть</w:t>
      </w:r>
      <w:r w:rsidRPr="0079773D">
        <w:rPr>
          <w:rFonts w:ascii="Times New Roman" w:eastAsia="Times New Roman" w:hAnsi="Times New Roman" w:cs="Times New Roman"/>
          <w:sz w:val="23"/>
        </w:rPr>
        <w:tab/>
        <w:t>без</w:t>
      </w:r>
      <w:r w:rsidRPr="0079773D">
        <w:rPr>
          <w:rFonts w:ascii="Times New Roman" w:eastAsia="Times New Roman" w:hAnsi="Times New Roman" w:cs="Times New Roman"/>
          <w:sz w:val="23"/>
        </w:rPr>
        <w:tab/>
        <w:t>присмотра</w:t>
      </w:r>
      <w:r w:rsidRPr="0079773D">
        <w:rPr>
          <w:rFonts w:ascii="Times New Roman" w:eastAsia="Times New Roman" w:hAnsi="Times New Roman" w:cs="Times New Roman"/>
          <w:sz w:val="23"/>
        </w:rPr>
        <w:tab/>
        <w:t>компьютерное оборудование, мультимедийный проектор, принтер, иную оргтехнику.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3.10.</w:t>
      </w:r>
      <w:r w:rsidRPr="0079773D">
        <w:rPr>
          <w:rFonts w:ascii="Times New Roman" w:eastAsia="Times New Roman" w:hAnsi="Times New Roman" w:cs="Times New Roman"/>
          <w:sz w:val="23"/>
        </w:rPr>
        <w:tab/>
        <w:t>Эксплуатировать дуговую или ртутно-кварцевую лампу следует только в кожухе.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3.11.</w:t>
      </w:r>
      <w:r w:rsidRPr="0079773D">
        <w:rPr>
          <w:rFonts w:ascii="Times New Roman" w:eastAsia="Times New Roman" w:hAnsi="Times New Roman" w:cs="Times New Roman"/>
          <w:sz w:val="23"/>
        </w:rPr>
        <w:tab/>
        <w:t>При выполнении экспериментальных работ на установление теплового баланса, воду следует нагревать до 70 градусов.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3.12.</w:t>
      </w:r>
      <w:r w:rsidRPr="0079773D">
        <w:rPr>
          <w:rFonts w:ascii="Times New Roman" w:eastAsia="Times New Roman" w:hAnsi="Times New Roman" w:cs="Times New Roman"/>
          <w:sz w:val="23"/>
        </w:rPr>
        <w:tab/>
        <w:t>В процессе выполнения должностных обязанностей строго соблюдать данную инструкцию по охране труда, быть внимательным к учащимся, не отвлекаться, строго следить за соблюдением санитарно-гигиенических правил в кабинете физики.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3.13.</w:t>
      </w:r>
      <w:r w:rsidRPr="0079773D">
        <w:rPr>
          <w:rFonts w:ascii="Times New Roman" w:eastAsia="Times New Roman" w:hAnsi="Times New Roman" w:cs="Times New Roman"/>
          <w:sz w:val="23"/>
        </w:rPr>
        <w:tab/>
        <w:t>-все работы выполнять в рабочей одежде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3.14.</w:t>
      </w:r>
      <w:r w:rsidRPr="0079773D">
        <w:rPr>
          <w:rFonts w:ascii="Times New Roman" w:eastAsia="Times New Roman" w:hAnsi="Times New Roman" w:cs="Times New Roman"/>
          <w:sz w:val="23"/>
        </w:rPr>
        <w:tab/>
        <w:t>-не привлекать учащихся к переноске лабораторного оборудования и приборов.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3.15.</w:t>
      </w:r>
      <w:r w:rsidRPr="0079773D">
        <w:rPr>
          <w:rFonts w:ascii="Times New Roman" w:eastAsia="Times New Roman" w:hAnsi="Times New Roman" w:cs="Times New Roman"/>
          <w:sz w:val="23"/>
        </w:rPr>
        <w:tab/>
        <w:t>-оказывать помощь учителю физики в проведении практических работ.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3.16.</w:t>
      </w:r>
      <w:r w:rsidRPr="0079773D">
        <w:rPr>
          <w:rFonts w:ascii="Times New Roman" w:eastAsia="Times New Roman" w:hAnsi="Times New Roman" w:cs="Times New Roman"/>
          <w:sz w:val="23"/>
        </w:rPr>
        <w:tab/>
        <w:t xml:space="preserve">-не заниматься ремонтом </w:t>
      </w:r>
      <w:proofErr w:type="spellStart"/>
      <w:r w:rsidRPr="0079773D">
        <w:rPr>
          <w:rFonts w:ascii="Times New Roman" w:eastAsia="Times New Roman" w:hAnsi="Times New Roman" w:cs="Times New Roman"/>
          <w:sz w:val="23"/>
        </w:rPr>
        <w:t>электроустановочных</w:t>
      </w:r>
      <w:proofErr w:type="spellEnd"/>
      <w:r w:rsidRPr="0079773D">
        <w:rPr>
          <w:rFonts w:ascii="Times New Roman" w:eastAsia="Times New Roman" w:hAnsi="Times New Roman" w:cs="Times New Roman"/>
          <w:sz w:val="23"/>
        </w:rPr>
        <w:t xml:space="preserve"> изделий (розетка, вилка).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3.17.</w:t>
      </w:r>
      <w:r w:rsidRPr="0079773D">
        <w:rPr>
          <w:rFonts w:ascii="Times New Roman" w:eastAsia="Times New Roman" w:hAnsi="Times New Roman" w:cs="Times New Roman"/>
          <w:sz w:val="23"/>
        </w:rPr>
        <w:tab/>
        <w:t>-не пользоваться электроплиткой с открытой спиралью.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3"/>
        </w:rPr>
      </w:pPr>
      <w:bookmarkStart w:id="1" w:name="_GoBack"/>
      <w:r w:rsidRPr="0079773D">
        <w:rPr>
          <w:rFonts w:ascii="Times New Roman" w:eastAsia="Times New Roman" w:hAnsi="Times New Roman" w:cs="Times New Roman"/>
          <w:b/>
          <w:sz w:val="23"/>
        </w:rPr>
        <w:t>IV. Требования безопасности в аварийных ситуациях</w:t>
      </w:r>
    </w:p>
    <w:bookmarkEnd w:id="1"/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-в случае возникновения аварийных ситуаций, сообщить администрации школы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-при пожаре сообщить администрации и известить службу 112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-принять меры к тушению возгорания первичными средствами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lastRenderedPageBreak/>
        <w:t>-оказать первую помощь пострадавшим в случае травматизма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-при внезапном заболевании, плохом самочувствии сообщить администрации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V. Требования безопасности по окончании работы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-убрать все приборы и оборудование в места хранения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-все приборы должны иметь бирку с названием и назначением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-сделать влажную уборку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 проверить</w:t>
      </w:r>
      <w:r w:rsidRPr="0079773D">
        <w:rPr>
          <w:rFonts w:ascii="Times New Roman" w:eastAsia="Times New Roman" w:hAnsi="Times New Roman" w:cs="Times New Roman"/>
          <w:sz w:val="23"/>
        </w:rPr>
        <w:tab/>
        <w:t>сохранность,</w:t>
      </w:r>
      <w:r w:rsidRPr="0079773D">
        <w:rPr>
          <w:rFonts w:ascii="Times New Roman" w:eastAsia="Times New Roman" w:hAnsi="Times New Roman" w:cs="Times New Roman"/>
          <w:sz w:val="23"/>
        </w:rPr>
        <w:tab/>
        <w:t>исправность</w:t>
      </w:r>
      <w:r w:rsidRPr="0079773D">
        <w:rPr>
          <w:rFonts w:ascii="Times New Roman" w:eastAsia="Times New Roman" w:hAnsi="Times New Roman" w:cs="Times New Roman"/>
          <w:sz w:val="23"/>
        </w:rPr>
        <w:tab/>
        <w:t>оборудования</w:t>
      </w:r>
      <w:r w:rsidRPr="0079773D">
        <w:rPr>
          <w:rFonts w:ascii="Times New Roman" w:eastAsia="Times New Roman" w:hAnsi="Times New Roman" w:cs="Times New Roman"/>
          <w:sz w:val="23"/>
        </w:rPr>
        <w:tab/>
        <w:t>после выполнения каждой лабораторной или практической работы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 не допустить выноса учащимися оборудования из класса и перемещения его с одного рабочего стола на другой без разрешения на то учителя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 xml:space="preserve"> -следить за правильным и окончательным отключением электроприборов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-снять и привести в порядок рабочую одежду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 xml:space="preserve">-выключить электроосвещение, закрыть </w:t>
      </w:r>
      <w:proofErr w:type="gramStart"/>
      <w:r w:rsidRPr="0079773D">
        <w:rPr>
          <w:rFonts w:ascii="Times New Roman" w:eastAsia="Times New Roman" w:hAnsi="Times New Roman" w:cs="Times New Roman"/>
          <w:sz w:val="23"/>
        </w:rPr>
        <w:t>лаборантскую</w:t>
      </w:r>
      <w:proofErr w:type="gramEnd"/>
      <w:r w:rsidRPr="0079773D">
        <w:rPr>
          <w:rFonts w:ascii="Times New Roman" w:eastAsia="Times New Roman" w:hAnsi="Times New Roman" w:cs="Times New Roman"/>
          <w:sz w:val="23"/>
        </w:rPr>
        <w:t xml:space="preserve"> на ключ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-</w:t>
      </w:r>
      <w:proofErr w:type="gramStart"/>
      <w:r w:rsidRPr="0079773D">
        <w:rPr>
          <w:rFonts w:ascii="Times New Roman" w:eastAsia="Times New Roman" w:hAnsi="Times New Roman" w:cs="Times New Roman"/>
          <w:sz w:val="23"/>
        </w:rPr>
        <w:t>о</w:t>
      </w:r>
      <w:proofErr w:type="gramEnd"/>
      <w:r w:rsidRPr="0079773D">
        <w:rPr>
          <w:rFonts w:ascii="Times New Roman" w:eastAsia="Times New Roman" w:hAnsi="Times New Roman" w:cs="Times New Roman"/>
          <w:sz w:val="23"/>
        </w:rPr>
        <w:t xml:space="preserve"> всех недостатках, обнаруженных во время работы, сообщить администрации. </w:t>
      </w: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Разработал:</w:t>
      </w:r>
    </w:p>
    <w:p w:rsidR="00906071" w:rsidRPr="00906071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  <w:sectPr w:rsidR="00906071" w:rsidRPr="00906071" w:rsidSect="00906071">
          <w:pgSz w:w="11900" w:h="16840"/>
          <w:pgMar w:top="1300" w:right="460" w:bottom="280" w:left="1020" w:header="720" w:footer="720" w:gutter="0"/>
          <w:cols w:space="720"/>
        </w:sectPr>
      </w:pPr>
      <w:r w:rsidRPr="0079773D">
        <w:rPr>
          <w:rFonts w:ascii="Times New Roman" w:eastAsia="Times New Roman" w:hAnsi="Times New Roman" w:cs="Times New Roman"/>
          <w:sz w:val="23"/>
        </w:rPr>
        <w:t xml:space="preserve">Специалист по охране труда                                               Ю.В. </w:t>
      </w:r>
      <w:proofErr w:type="spellStart"/>
      <w:r w:rsidRPr="0079773D">
        <w:rPr>
          <w:rFonts w:ascii="Times New Roman" w:eastAsia="Times New Roman" w:hAnsi="Times New Roman" w:cs="Times New Roman"/>
          <w:sz w:val="23"/>
        </w:rPr>
        <w:t>Видайкина</w:t>
      </w:r>
      <w:proofErr w:type="spellEnd"/>
      <w:r w:rsidRPr="0079773D">
        <w:rPr>
          <w:rFonts w:ascii="Times New Roman" w:eastAsia="Times New Roman" w:hAnsi="Times New Roman" w:cs="Times New Roman"/>
          <w:sz w:val="23"/>
        </w:rPr>
        <w:t xml:space="preserve">    </w:t>
      </w:r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66" w:rsidRDefault="00AA0366" w:rsidP="00504E90">
      <w:pPr>
        <w:spacing w:after="0" w:line="240" w:lineRule="auto"/>
      </w:pPr>
      <w:r>
        <w:separator/>
      </w:r>
    </w:p>
  </w:endnote>
  <w:endnote w:type="continuationSeparator" w:id="0">
    <w:p w:rsidR="00AA0366" w:rsidRDefault="00AA0366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7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66" w:rsidRDefault="00AA0366" w:rsidP="00504E90">
      <w:pPr>
        <w:spacing w:after="0" w:line="240" w:lineRule="auto"/>
      </w:pPr>
      <w:r>
        <w:separator/>
      </w:r>
    </w:p>
  </w:footnote>
  <w:footnote w:type="continuationSeparator" w:id="0">
    <w:p w:rsidR="00AA0366" w:rsidRDefault="00AA0366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2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3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5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6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8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0">
    <w:nsid w:val="56AF4CE8"/>
    <w:multiLevelType w:val="multilevel"/>
    <w:tmpl w:val="930CD0AE"/>
    <w:lvl w:ilvl="0">
      <w:start w:val="3"/>
      <w:numFmt w:val="decimal"/>
      <w:lvlText w:val="%1"/>
      <w:lvlJc w:val="left"/>
      <w:pPr>
        <w:ind w:left="118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8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837" w:hanging="36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968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68"/>
      </w:pPr>
      <w:rPr>
        <w:rFonts w:hint="default"/>
        <w:lang w:val="ru-RU" w:eastAsia="en-US" w:bidi="ar-SA"/>
      </w:rPr>
    </w:lvl>
  </w:abstractNum>
  <w:abstractNum w:abstractNumId="11">
    <w:nsid w:val="5881093A"/>
    <w:multiLevelType w:val="multilevel"/>
    <w:tmpl w:val="348C4B74"/>
    <w:lvl w:ilvl="0">
      <w:start w:val="2"/>
      <w:numFmt w:val="decimal"/>
      <w:lvlText w:val="%1"/>
      <w:lvlJc w:val="left"/>
      <w:pPr>
        <w:ind w:left="110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5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4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56"/>
      </w:pPr>
      <w:rPr>
        <w:rFonts w:hint="default"/>
        <w:lang w:val="ru-RU" w:eastAsia="en-US" w:bidi="ar-SA"/>
      </w:rPr>
    </w:lvl>
  </w:abstractNum>
  <w:abstractNum w:abstractNumId="12">
    <w:nsid w:val="5F214E06"/>
    <w:multiLevelType w:val="multilevel"/>
    <w:tmpl w:val="1796131E"/>
    <w:lvl w:ilvl="0">
      <w:start w:val="1"/>
      <w:numFmt w:val="decimal"/>
      <w:lvlText w:val="%1"/>
      <w:lvlJc w:val="left"/>
      <w:pPr>
        <w:ind w:left="165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" w:hanging="484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830" w:hanging="36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8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68"/>
      </w:pPr>
      <w:rPr>
        <w:rFonts w:hint="default"/>
        <w:lang w:val="ru-RU" w:eastAsia="en-US" w:bidi="ar-SA"/>
      </w:rPr>
    </w:lvl>
  </w:abstractNum>
  <w:abstractNum w:abstractNumId="13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4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15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15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5A42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59E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1122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0909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9773D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2AF9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071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366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5</cp:revision>
  <cp:lastPrinted>2021-03-01T10:00:00Z</cp:lastPrinted>
  <dcterms:created xsi:type="dcterms:W3CDTF">2021-03-01T09:41:00Z</dcterms:created>
  <dcterms:modified xsi:type="dcterms:W3CDTF">2021-03-01T10:01:00Z</dcterms:modified>
</cp:coreProperties>
</file>