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33" w:rsidRPr="00771433" w:rsidRDefault="00771433" w:rsidP="00771433">
      <w:pPr>
        <w:keepNext/>
        <w:keepLines/>
        <w:shd w:val="clear" w:color="auto" w:fill="FFFFFF"/>
        <w:spacing w:after="12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771433">
        <w:rPr>
          <w:rFonts w:ascii="Helvetica" w:eastAsia="Times New Roman" w:hAnsi="Helvetica" w:cs="Times New Roman"/>
          <w:b/>
          <w:bCs/>
          <w:color w:val="FF0000"/>
          <w:sz w:val="31"/>
          <w:szCs w:val="29"/>
          <w:lang w:eastAsia="ru-RU"/>
        </w:rPr>
        <w:t>Памятка по предотвращению насилия в семье, жестокого обращения с ребенком</w:t>
      </w:r>
      <w:r w:rsidRPr="00771433">
        <w:rPr>
          <w:rFonts w:ascii="Calibri" w:eastAsia="Times New Roman" w:hAnsi="Calibri" w:cs="Times New Roman"/>
          <w:b/>
          <w:bCs/>
          <w:color w:val="FF0000"/>
          <w:sz w:val="32"/>
          <w:szCs w:val="29"/>
          <w:lang w:eastAsia="ru-RU"/>
        </w:rPr>
        <w:t>.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Проблема насилия в семье, жестокого обращения на сегодняшний день является одной из самых тревожных среди социальных факторов, оказывающих влияние на рост социального сиротства, безнадзорности, беспризорности.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Под жестоким обращением с детьми понимаются не только случаи физического и сексуального насилия или развращения, но также пренебрежение основными интересами и нуждами детей, то есть неудовлетворение их потребностей в пище, одежде, воспитании, образовании, медицинской помощи. Типичным примером жестокого отношения с малолетними детьми является оставление их без присмотра, что зачастую приводит к несчастным случаям, отравлениям и другим тяжелым последствиям.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Жестокое обращение с детьми может иметь место не только в семье, но и в детских образовательных и воспитательных учреждениях.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i/>
          <w:iCs/>
          <w:color w:val="333333"/>
          <w:sz w:val="34"/>
          <w:szCs w:val="34"/>
          <w:lang w:eastAsia="ru-RU"/>
        </w:rPr>
        <w:t>Формы насилия над детьми: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gramStart"/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● физическое насилие – действия (бездействие) со стороны родителей, в результате которых физическое, психическое и умственное здоровье ребенка нарушается или находится под угрозой повреждения (телесные наказания, удары ладонью, пинки, царапанье, ожоги, удушение, толкание, плевки, применение палки, ремня, ножа и т.д.);</w:t>
      </w:r>
      <w:proofErr w:type="gramEnd"/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● отсутствие заботы о детях – невнимание к основным нуждам ребенка: потребности в пище, одежде, медицинском обслуживании, присмотре;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● эмоционально дурное обращение с детьми (психическое насилие: брань, крики, обвинения в адрес ребенка, принижение его успехов, унижение его достоинства и т.д.);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● сексуальное насилие над детьми – любой контакт или взаимодействие между ребенком и человеком старшего его по возрасту, в котором ребенок сексуально стимулируется или используется для сексуальной стимуляции, действия, способствующие развращению ребенка.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i/>
          <w:iCs/>
          <w:color w:val="333333"/>
          <w:sz w:val="34"/>
          <w:szCs w:val="34"/>
          <w:lang w:eastAsia="ru-RU"/>
        </w:rPr>
        <w:lastRenderedPageBreak/>
        <w:t>Лица, которые могут обнаружить факты жестокого обращения с ребенком: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● врачи, персонал и администрация больниц, медицинские сестры, персонал неотложной помощи, работники судебно-медицинской экспертизы, психологи, психиатры, другие медицинские работники;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● социальные работники;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● учителя, администрация и персонал учебных у</w:t>
      </w:r>
      <w:r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чреждений, детских садов;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● работники правоохранительных органов.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 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FF0000"/>
          <w:sz w:val="34"/>
          <w:szCs w:val="34"/>
          <w:lang w:eastAsia="ru-RU"/>
        </w:rPr>
        <w:t>ПАМЯТКА ДЛЯ РОДИТЕЛЕЙ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ahoma"/>
          <w:color w:val="FF0000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FF0000"/>
          <w:sz w:val="34"/>
          <w:szCs w:val="34"/>
          <w:lang w:eastAsia="ru-RU"/>
        </w:rPr>
        <w:t>по профилактике насилия в семье</w:t>
      </w:r>
      <w:r w:rsidRPr="00771433">
        <w:rPr>
          <w:rFonts w:ascii="Calibri" w:eastAsia="Times New Roman" w:hAnsi="Calibri" w:cs="Tahoma"/>
          <w:color w:val="FF0000"/>
          <w:sz w:val="34"/>
          <w:szCs w:val="34"/>
          <w:lang w:eastAsia="ru-RU"/>
        </w:rPr>
        <w:t>.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 xml:space="preserve">Создайте дома среду, характеризующую теплом, положительным интересом и участием </w:t>
      </w:r>
      <w:r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взрослых членов семьи к детям.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Не используйте метод угроз и запугивания дет</w:t>
      </w:r>
      <w:r>
        <w:rPr>
          <w:rFonts w:ascii="Times" w:eastAsia="Times New Roman" w:hAnsi="Times" w:cs="Tahoma"/>
          <w:color w:val="333333"/>
          <w:sz w:val="34"/>
          <w:szCs w:val="34"/>
          <w:lang w:eastAsia="ru-RU"/>
        </w:rPr>
        <w:t xml:space="preserve">ей в решении домашних проблем. 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Не опускайтесь до взаимных оскорблений и резких обвинен</w:t>
      </w:r>
      <w:r>
        <w:rPr>
          <w:rFonts w:ascii="Times" w:eastAsia="Times New Roman" w:hAnsi="Times" w:cs="Tahoma"/>
          <w:color w:val="333333"/>
          <w:sz w:val="34"/>
          <w:szCs w:val="34"/>
          <w:lang w:eastAsia="ru-RU"/>
        </w:rPr>
        <w:t xml:space="preserve">ий в адрес друг друга и детей. 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</w:t>
      </w:r>
      <w:r w:rsidRPr="00771433">
        <w:rPr>
          <w:rFonts w:ascii="Calibri" w:eastAsia="Times New Roman" w:hAnsi="Calibri" w:cs="Tahoma"/>
          <w:color w:val="333333"/>
          <w:sz w:val="34"/>
          <w:szCs w:val="34"/>
          <w:lang w:eastAsia="ru-RU"/>
        </w:rPr>
        <w:t>е</w:t>
      </w:r>
      <w:r>
        <w:rPr>
          <w:rFonts w:ascii="Times" w:eastAsia="Times New Roman" w:hAnsi="Times" w:cs="Tahoma"/>
          <w:color w:val="333333"/>
          <w:sz w:val="34"/>
          <w:szCs w:val="34"/>
          <w:lang w:eastAsia="ru-RU"/>
        </w:rPr>
        <w:t xml:space="preserve">нка. 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Не используйте экономи</w:t>
      </w:r>
      <w:r>
        <w:rPr>
          <w:rFonts w:ascii="Times" w:eastAsia="Times New Roman" w:hAnsi="Times" w:cs="Tahoma"/>
          <w:color w:val="333333"/>
          <w:sz w:val="34"/>
          <w:szCs w:val="34"/>
          <w:lang w:eastAsia="ru-RU"/>
        </w:rPr>
        <w:t xml:space="preserve">ческое насилие к членам семьи. 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Старайтесь никогда не применять физическое</w:t>
      </w:r>
      <w:r>
        <w:rPr>
          <w:rFonts w:ascii="Times" w:eastAsia="Times New Roman" w:hAnsi="Times" w:cs="Tahoma"/>
          <w:color w:val="333333"/>
          <w:sz w:val="34"/>
          <w:szCs w:val="34"/>
          <w:lang w:eastAsia="ru-RU"/>
        </w:rPr>
        <w:t xml:space="preserve"> насилие к кому бы то ни было. 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Заведите дома рыбок, хомячка, собаку, кошку или других животных. Помогите реб</w:t>
      </w:r>
      <w:r w:rsidRPr="00771433">
        <w:rPr>
          <w:rFonts w:ascii="Calibri" w:eastAsia="Times New Roman" w:hAnsi="Calibri" w:cs="Tahoma"/>
          <w:color w:val="333333"/>
          <w:sz w:val="34"/>
          <w:szCs w:val="34"/>
          <w:lang w:eastAsia="ru-RU"/>
        </w:rPr>
        <w:t>е</w:t>
      </w: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нку в воспитании братьев</w:t>
      </w:r>
      <w:r>
        <w:rPr>
          <w:rFonts w:ascii="Times" w:eastAsia="Times New Roman" w:hAnsi="Times" w:cs="Tahoma"/>
          <w:color w:val="333333"/>
          <w:sz w:val="34"/>
          <w:szCs w:val="34"/>
          <w:lang w:eastAsia="ru-RU"/>
        </w:rPr>
        <w:t xml:space="preserve"> наших меньших. 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Учите детей заботиться о младших, о пожилы</w:t>
      </w:r>
      <w:r>
        <w:rPr>
          <w:rFonts w:ascii="Times" w:eastAsia="Times New Roman" w:hAnsi="Times" w:cs="Tahoma"/>
          <w:color w:val="333333"/>
          <w:sz w:val="34"/>
          <w:szCs w:val="34"/>
          <w:lang w:eastAsia="ru-RU"/>
        </w:rPr>
        <w:t xml:space="preserve">х людях, о больных и немощных. 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Рекомендуйте детям читать настоящую художественную литературу, помогайте им развивать хороший вкус в выборе видеофильмов.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imes" w:eastAsia="Times New Roman" w:hAnsi="Times" w:cs="Tahoma"/>
          <w:color w:val="333333"/>
          <w:sz w:val="34"/>
          <w:szCs w:val="34"/>
          <w:lang w:eastAsia="ru-RU"/>
        </w:rPr>
        <w:t xml:space="preserve">Читайте вместе с детьми. 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Искренне любите детей.</w:t>
      </w:r>
    </w:p>
    <w:p w:rsid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imes" w:eastAsia="Times New Roman" w:hAnsi="Times" w:cs="Tahoma"/>
          <w:color w:val="333333"/>
          <w:sz w:val="34"/>
          <w:szCs w:val="3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lastRenderedPageBreak/>
        <w:t>Помните, что «лаской всегда добь</w:t>
      </w:r>
      <w:r w:rsidRPr="00771433">
        <w:rPr>
          <w:rFonts w:ascii="Calibri" w:eastAsia="Times New Roman" w:hAnsi="Calibri" w:cs="Tahoma"/>
          <w:color w:val="333333"/>
          <w:sz w:val="34"/>
          <w:szCs w:val="34"/>
          <w:lang w:eastAsia="ru-RU"/>
        </w:rPr>
        <w:t>е</w:t>
      </w: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шься больше, чем грубой силой».</w:t>
      </w:r>
    </w:p>
    <w:p w:rsidR="00771433" w:rsidRPr="00771433" w:rsidRDefault="00771433" w:rsidP="0077143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 xml:space="preserve"> В.А. Сухомлинский говорил: «Реб</w:t>
      </w:r>
      <w:r w:rsidRPr="00771433">
        <w:rPr>
          <w:rFonts w:ascii="Calibri" w:eastAsia="Times New Roman" w:hAnsi="Calibri" w:cs="Tahoma"/>
          <w:color w:val="333333"/>
          <w:sz w:val="34"/>
          <w:szCs w:val="34"/>
          <w:lang w:eastAsia="ru-RU"/>
        </w:rPr>
        <w:t>е</w:t>
      </w: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нок ненавидит того, кто бь</w:t>
      </w:r>
      <w:r w:rsidRPr="00771433">
        <w:rPr>
          <w:rFonts w:ascii="Calibri" w:eastAsia="Times New Roman" w:hAnsi="Calibri" w:cs="Tahoma"/>
          <w:color w:val="333333"/>
          <w:sz w:val="34"/>
          <w:szCs w:val="34"/>
          <w:lang w:eastAsia="ru-RU"/>
        </w:rPr>
        <w:t>е</w:t>
      </w:r>
      <w:r w:rsidRPr="00771433">
        <w:rPr>
          <w:rFonts w:ascii="Times" w:eastAsia="Times New Roman" w:hAnsi="Times" w:cs="Tahoma"/>
          <w:color w:val="333333"/>
          <w:sz w:val="34"/>
          <w:szCs w:val="34"/>
          <w:lang w:eastAsia="ru-RU"/>
        </w:rPr>
        <w:t>т».</w:t>
      </w:r>
    </w:p>
    <w:p w:rsidR="00771433" w:rsidRPr="00771433" w:rsidRDefault="00771433" w:rsidP="00771433">
      <w:pPr>
        <w:shd w:val="clear" w:color="auto" w:fill="FFFFFF"/>
        <w:spacing w:line="240" w:lineRule="auto"/>
        <w:ind w:firstLine="567"/>
        <w:jc w:val="center"/>
        <w:rPr>
          <w:rFonts w:ascii="Calibri" w:eastAsia="Times New Roman" w:hAnsi="Calibri" w:cs="Tahoma"/>
          <w:b/>
          <w:color w:val="FF0000"/>
          <w:sz w:val="34"/>
          <w:szCs w:val="34"/>
          <w:lang w:eastAsia="ru-RU"/>
        </w:rPr>
      </w:pPr>
      <w:bookmarkStart w:id="0" w:name="_GoBack"/>
      <w:r w:rsidRPr="00771433">
        <w:rPr>
          <w:rFonts w:ascii="Times" w:eastAsia="Times New Roman" w:hAnsi="Times" w:cs="Tahoma"/>
          <w:b/>
          <w:color w:val="FF0000"/>
          <w:sz w:val="34"/>
          <w:szCs w:val="34"/>
          <w:lang w:eastAsia="ru-RU"/>
        </w:rPr>
        <w:t>Помните о личном примере. Будьте во вс</w:t>
      </w:r>
      <w:r w:rsidRPr="00771433">
        <w:rPr>
          <w:rFonts w:ascii="Calibri" w:eastAsia="Times New Roman" w:hAnsi="Calibri" w:cs="Tahoma"/>
          <w:b/>
          <w:color w:val="FF0000"/>
          <w:sz w:val="34"/>
          <w:szCs w:val="34"/>
          <w:lang w:eastAsia="ru-RU"/>
        </w:rPr>
        <w:t>е</w:t>
      </w:r>
      <w:r w:rsidRPr="00771433">
        <w:rPr>
          <w:rFonts w:ascii="Times" w:eastAsia="Times New Roman" w:hAnsi="Times" w:cs="Tahoma"/>
          <w:b/>
          <w:color w:val="FF0000"/>
          <w:sz w:val="34"/>
          <w:szCs w:val="34"/>
          <w:lang w:eastAsia="ru-RU"/>
        </w:rPr>
        <w:t>м образцом своим детям!</w:t>
      </w:r>
    </w:p>
    <w:bookmarkEnd w:id="0"/>
    <w:p w:rsidR="00DF7B1B" w:rsidRDefault="00DF7B1B" w:rsidP="00771433">
      <w:pPr>
        <w:ind w:firstLine="567"/>
      </w:pPr>
    </w:p>
    <w:sectPr w:rsidR="00DF7B1B" w:rsidSect="007714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34"/>
    <w:rsid w:val="00771433"/>
    <w:rsid w:val="00BF1C34"/>
    <w:rsid w:val="00D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69</dc:creator>
  <cp:keywords/>
  <dc:description/>
  <cp:lastModifiedBy>Школа 69</cp:lastModifiedBy>
  <cp:revision>3</cp:revision>
  <dcterms:created xsi:type="dcterms:W3CDTF">2020-12-09T05:14:00Z</dcterms:created>
  <dcterms:modified xsi:type="dcterms:W3CDTF">2020-12-09T05:18:00Z</dcterms:modified>
</cp:coreProperties>
</file>