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27523F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8D1402" w:rsidRDefault="008D1402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bookmarkStart w:id="1" w:name="_GoBack"/>
      <w:bookmarkEnd w:id="1"/>
      <w:r w:rsidRPr="008D140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7523F" w:rsidRPr="0027523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для учащихся при работе в кабинете химии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27523F" w:rsidRDefault="0027523F" w:rsidP="0027523F">
      <w:pPr>
        <w:pStyle w:val="TableParagraph"/>
        <w:jc w:val="center"/>
        <w:rPr>
          <w:rFonts w:ascii="Times New Roman" w:hAnsi="Times New Roman" w:cs="Times New Roman"/>
          <w:sz w:val="28"/>
          <w:szCs w:val="28"/>
        </w:rPr>
      </w:pPr>
      <w:r w:rsidRPr="0027523F">
        <w:rPr>
          <w:rFonts w:ascii="Times New Roman" w:hAnsi="Times New Roman" w:cs="Times New Roman"/>
          <w:sz w:val="28"/>
          <w:szCs w:val="28"/>
        </w:rPr>
        <w:t>для учащихся при работе в кабинете химии</w:t>
      </w:r>
    </w:p>
    <w:p w:rsidR="0027523F" w:rsidRPr="0027523F" w:rsidRDefault="0027523F" w:rsidP="0027523F">
      <w:pPr>
        <w:pStyle w:val="Table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27523F" w:rsidRPr="0027523F" w:rsidRDefault="0027523F" w:rsidP="0027523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I. ОБЩИЕ ПОЛОЖЕНИЯ</w:t>
      </w:r>
    </w:p>
    <w:p w:rsidR="0027523F" w:rsidRPr="0027523F" w:rsidRDefault="0027523F" w:rsidP="002752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Соблюдение требований настоящей инструкции обязательно для всех учащихся, работающих в кабинете химии.</w:t>
      </w:r>
    </w:p>
    <w:p w:rsidR="0027523F" w:rsidRPr="0027523F" w:rsidRDefault="0027523F" w:rsidP="002752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Учащиеся могут находиться в кабинете только в присутствии учителя; пребывание учащихся в помещении лаборантской не допускается.</w:t>
      </w:r>
    </w:p>
    <w:p w:rsidR="0027523F" w:rsidRPr="0027523F" w:rsidRDefault="0027523F" w:rsidP="002752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Присутствие посторонних лиц в кабинете химии во время экс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перимента допускается только с разрешения учителя.</w:t>
      </w:r>
    </w:p>
    <w:p w:rsidR="0027523F" w:rsidRPr="0027523F" w:rsidRDefault="0027523F" w:rsidP="002752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кабинете химии запрещается принимать пищу и напитки.</w:t>
      </w:r>
    </w:p>
    <w:p w:rsidR="0027523F" w:rsidRPr="0027523F" w:rsidRDefault="0027523F" w:rsidP="002752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Учащимся запрещается выносить из кабинета и вносить в него любые вещества без разрешения учителя.</w:t>
      </w:r>
    </w:p>
    <w:p w:rsidR="0027523F" w:rsidRPr="0027523F" w:rsidRDefault="0027523F" w:rsidP="002752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допускается загромождение проходов портфелями и сумка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ми.</w:t>
      </w:r>
    </w:p>
    <w:p w:rsidR="0027523F" w:rsidRPr="0027523F" w:rsidRDefault="0027523F" w:rsidP="002752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 время работы в кабинете химии учащиеся должны соблю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дать чистоту, порядок на рабочем месте, а также четко следо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вать правилам техники безопасности.</w:t>
      </w:r>
    </w:p>
    <w:p w:rsidR="0027523F" w:rsidRPr="0027523F" w:rsidRDefault="0027523F" w:rsidP="002752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Учащимся запрещается бегать по кабинету, шуметь и устраи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вать игры.</w:t>
      </w:r>
    </w:p>
    <w:p w:rsidR="0027523F" w:rsidRPr="0027523F" w:rsidRDefault="0027523F" w:rsidP="0027523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допускается нахождение учащихся в кабинете химии во время его проветривания.</w:t>
      </w:r>
    </w:p>
    <w:p w:rsidR="0027523F" w:rsidRPr="0027523F" w:rsidRDefault="0027523F" w:rsidP="0027523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</w:t>
      </w:r>
    </w:p>
    <w:p w:rsidR="0027523F" w:rsidRPr="0027523F" w:rsidRDefault="0027523F" w:rsidP="0027523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II. ТРЕБОВАНИЯ БЕЗОПАСНОСТИ ПЕРЕД НАЧАЛОМ РАБОТЫ</w:t>
      </w:r>
    </w:p>
    <w:p w:rsidR="0027523F" w:rsidRPr="0027523F" w:rsidRDefault="0027523F" w:rsidP="0027523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Перед проведением экспериментальной работы каждый уча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щийся должен надеть халат. Халат должен быть из хлопча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тобумажной ткани, застёгиваться только спереди, манжеты рукавов должны быть на пуговицах. Длина халата — ниже колен. Стирать халат, испачканный химическими реактивами, необходимо отдельно от остального нательного белья.</w:t>
      </w:r>
    </w:p>
    <w:p w:rsidR="0027523F" w:rsidRPr="0027523F" w:rsidRDefault="0027523F" w:rsidP="0027523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проведении эксперимента, связанного с нагреванием жид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костей до температуры кипения, использованием разъедаю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щих растворов, учащиеся должны пользоваться средствами индивидуальной защиты (по указанию учителя).</w:t>
      </w:r>
    </w:p>
    <w:p w:rsidR="0027523F" w:rsidRPr="0027523F" w:rsidRDefault="0027523F" w:rsidP="0027523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Учащиеся, имеющие длинные волосы, не должны оставлять их в распущенном виде, чтобы исключить возможность их соприкосновения с лабораторным оборудованием, реактивами и тем более — с открытым огнем.</w:t>
      </w:r>
    </w:p>
    <w:p w:rsidR="0027523F" w:rsidRPr="0027523F" w:rsidRDefault="0027523F" w:rsidP="0027523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Прежде, чем приступить к выполнению эксперимента, учащи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еся должны по учебнику или инструктивной карточке изучить и уяснить порядок выполнения предстоящей работы.</w:t>
      </w:r>
    </w:p>
    <w:p w:rsidR="0027523F" w:rsidRPr="0027523F" w:rsidRDefault="0027523F" w:rsidP="0027523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Учащиеся обязаны внимательно выслушать инструктаж учи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теля по технике безопасности в соответствии с особенностями предстоящей работы. Текущий инструктаж по технике безопасности перед практической работой регистрируется, собствен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норучно учащимися в тетрадях для практических работ. Те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кущий инструктаж перед лабораторной работой не регистри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руется.</w:t>
      </w:r>
    </w:p>
    <w:p w:rsidR="0027523F" w:rsidRPr="0027523F" w:rsidRDefault="0027523F" w:rsidP="0027523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Приступать к проведению эксперимента учащиеся могут толь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ко с разрешения учителя.</w:t>
      </w:r>
    </w:p>
    <w:p w:rsidR="0027523F" w:rsidRPr="0027523F" w:rsidRDefault="0027523F" w:rsidP="0027523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27523F" w:rsidRPr="0027523F" w:rsidRDefault="0027523F" w:rsidP="0027523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III. ТРЕБОВАНИЯ БЕЗОПАСНОСТИ ВО ВРЕМЯ РАБОТЫ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 время демонстрационных опытов учащиеся должны нахо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диться на своих рабочих местах или пересесть по указанию учителя на другое, более безопасное место.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выполнении лабораторных и практических работ учащи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еся должны неукоснительно соблюдать правила техники, бе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зопасности, следить, чтобы </w:t>
      </w:r>
      <w:r w:rsidRPr="0027523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вещества не попадали на кожу лица и рук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так как многие из них вызывают раздражение кожи и слизистых оболочек.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Никакие вещества в лаборатории нельзя пробовать на вкус!</w:t>
      </w:r>
      <w:r w:rsidRPr="0027523F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 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Нюхать вещества можно, лишь осторожно направляя на себя их пары или газы лёгким движением руки, </w:t>
      </w:r>
      <w:proofErr w:type="gramStart"/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</w:t>
      </w:r>
      <w:proofErr w:type="gramEnd"/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не наклоняясь к сосуду и не вдыхая полной грудью.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выполнении лабораторных работ учащиеся должны точ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но повторять действия учителя, показывающего, как нужно правильно проводить эксперимент.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Подготовленный к работе прибор учащиеся должны показать учителю или лаборанту.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первому требованию учителя учащиеся обязаны немедлен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но прекратить выполнение работы (эксперимента). Возобнов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ление работы возможно только с разрешения учителя.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Учащимся запрещается самостоятельно проводить любые опы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ты, не предусмотренные в данной работе.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Учащимся запрещается выливать в канализацию растворы и органические жидкости.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Обо всех разлитых и рассыпанных реактивах учащиеся долж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ны немедленно сообщить учителю или лаборанту. Учащимся запрещается самостоятельно убирать любые вещества.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Обо всех неполадках в работе оборудования, водопровода, элек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тросети и т.п. учащиеся обязаны сообщить учителю или лабо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ранту. Учащимся запрещается самостоятельно устранять не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исправности.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получении травм (порезы, ожоги и т.п.), а также при плохом самочувствии учащиеся должны немедленно сообщить об этом учителю или лаборанту.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 время работы учащимся запрещается переходить на другое рабочее место без разрешения учителя.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Учащимся запрещается брать вещества и какое-либо оборудо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вание с незадействованных на данный момент рабочих мест.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Недопустимо во время работы перебрасывать друг другу ка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кие-либо вещи (учебники, тетради, ручки и др.).</w:t>
      </w:r>
    </w:p>
    <w:p w:rsidR="0027523F" w:rsidRPr="0027523F" w:rsidRDefault="0027523F" w:rsidP="0027523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Запрещается оставлять без присмотра включенные нагрева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тельные приборы, а также зажигать горелки и спиртовки без надобности.</w:t>
      </w:r>
    </w:p>
    <w:p w:rsidR="0027523F" w:rsidRPr="0027523F" w:rsidRDefault="0027523F" w:rsidP="0027523F">
      <w:pPr>
        <w:pStyle w:val="af0"/>
        <w:shd w:val="clear" w:color="auto" w:fill="FFFFFF"/>
        <w:spacing w:after="360"/>
        <w:ind w:left="72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27523F" w:rsidRPr="0027523F" w:rsidRDefault="0027523F" w:rsidP="0027523F">
      <w:pPr>
        <w:pStyle w:val="af0"/>
        <w:shd w:val="clear" w:color="auto" w:fill="FFFFFF"/>
        <w:spacing w:after="360"/>
        <w:ind w:left="720" w:firstLine="0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IV.АВАРИЙНЫЕ СИТУАЦИИ</w:t>
      </w:r>
    </w:p>
    <w:p w:rsidR="0027523F" w:rsidRPr="0027523F" w:rsidRDefault="0027523F" w:rsidP="0027523F">
      <w:pPr>
        <w:pStyle w:val="af0"/>
        <w:shd w:val="clear" w:color="auto" w:fill="FFFFFF"/>
        <w:spacing w:after="360"/>
        <w:ind w:left="72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возникновении аварийных ситуаций во время занятий в кабинете химии (пожар, появление посторонних запахов), </w:t>
      </w:r>
      <w:r w:rsidRPr="0027523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не до</w:t>
      </w:r>
      <w:r w:rsidRPr="0027523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softHyphen/>
        <w:t>пускать паники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и подчиняться только указаниям учителя</w:t>
      </w:r>
    </w:p>
    <w:p w:rsidR="0027523F" w:rsidRPr="0027523F" w:rsidRDefault="0027523F" w:rsidP="0027523F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V.</w:t>
      </w:r>
      <w:r w:rsidRPr="0027523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ТРЕБОВАНИЯ БЕЗОПАСНОСТИ ПО ОКОНЧАНИИ РАБОТЫ</w:t>
      </w:r>
    </w:p>
    <w:p w:rsidR="0027523F" w:rsidRPr="0027523F" w:rsidRDefault="0027523F" w:rsidP="0027523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Уборка рабочих мест по окончании работы производится в соответствии с указаниями учителя.</w:t>
      </w:r>
    </w:p>
    <w:p w:rsidR="0027523F" w:rsidRPr="0027523F" w:rsidRDefault="0027523F" w:rsidP="0027523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Учащиеся должны привести в порядок свое рабочее место, сдать учителю или лаборанту дополнительные реактивы и оборудование, выданные в лотке, удостовериться в наличии порядка в обоих ящиках рабочего стола и закрыть их. Запрещается убирать в ящики грязную посуду, ее необходимо сдать учите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лю или лаборанту.</w:t>
      </w:r>
    </w:p>
    <w:p w:rsidR="0027523F" w:rsidRPr="0027523F" w:rsidRDefault="0027523F" w:rsidP="0027523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окончании лабораторной и практической работ учащиеся обязаны вымыть руки с мылом.</w:t>
      </w:r>
    </w:p>
    <w:p w:rsidR="0027523F" w:rsidRPr="0027523F" w:rsidRDefault="0027523F" w:rsidP="0027523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Стирать халат, испачканный химическими реактивами, необ</w:t>
      </w: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softHyphen/>
        <w:t>ходимо отдельно от остального нательного белья</w:t>
      </w:r>
      <w:proofErr w:type="gramStart"/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proofErr w:type="gramEnd"/>
    </w:p>
    <w:p w:rsidR="0027523F" w:rsidRPr="0027523F" w:rsidRDefault="0027523F" w:rsidP="0027523F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752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D1402" w:rsidRDefault="008D1402" w:rsidP="004139DF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Default="004139DF" w:rsidP="004139DF">
      <w:pPr>
        <w:tabs>
          <w:tab w:val="left" w:pos="1553"/>
        </w:tabs>
        <w:spacing w:before="4" w:line="249" w:lineRule="auto"/>
        <w:ind w:left="851" w:right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4139DF">
      <w:pPr>
        <w:tabs>
          <w:tab w:val="left" w:pos="1553"/>
        </w:tabs>
        <w:spacing w:before="4" w:line="249" w:lineRule="auto"/>
        <w:ind w:left="851"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  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F8" w:rsidRDefault="00B70DF8" w:rsidP="00504E90">
      <w:pPr>
        <w:spacing w:after="0" w:line="240" w:lineRule="auto"/>
      </w:pPr>
      <w:r>
        <w:separator/>
      </w:r>
    </w:p>
  </w:endnote>
  <w:endnote w:type="continuationSeparator" w:id="0">
    <w:p w:rsidR="00B70DF8" w:rsidRDefault="00B70DF8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2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F8" w:rsidRDefault="00B70DF8" w:rsidP="00504E90">
      <w:pPr>
        <w:spacing w:after="0" w:line="240" w:lineRule="auto"/>
      </w:pPr>
      <w:r>
        <w:separator/>
      </w:r>
    </w:p>
  </w:footnote>
  <w:footnote w:type="continuationSeparator" w:id="0">
    <w:p w:rsidR="00B70DF8" w:rsidRDefault="00B70DF8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2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3">
    <w:nsid w:val="270C3567"/>
    <w:multiLevelType w:val="multilevel"/>
    <w:tmpl w:val="EC702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44E4C"/>
    <w:multiLevelType w:val="multilevel"/>
    <w:tmpl w:val="1D1E8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DCC19B1"/>
    <w:multiLevelType w:val="multilevel"/>
    <w:tmpl w:val="86A8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8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9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1">
    <w:nsid w:val="50452EC9"/>
    <w:multiLevelType w:val="multilevel"/>
    <w:tmpl w:val="FD2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4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5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16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16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4"/>
  </w:num>
  <w:num w:numId="15">
    <w:abstractNumId w:val="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23F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2F21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0CE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2F50"/>
    <w:rsid w:val="00B658D9"/>
    <w:rsid w:val="00B66625"/>
    <w:rsid w:val="00B67CE8"/>
    <w:rsid w:val="00B70DF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2021-02-25T09:33:00Z</cp:lastPrinted>
  <dcterms:created xsi:type="dcterms:W3CDTF">2021-03-01T10:37:00Z</dcterms:created>
  <dcterms:modified xsi:type="dcterms:W3CDTF">2021-03-01T10:37:00Z</dcterms:modified>
</cp:coreProperties>
</file>