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4"/>
        <w:numPr>
          <w:ilvl w:val="0"/>
          <w:numId w:val="1"/>
        </w:numPr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Обоснованность программ профессионального развития</w:t>
      </w:r>
      <w:r/>
    </w:p>
    <w:tbl>
      <w:tblPr>
        <w:tblStyle w:val="675"/>
        <w:tblW w:w="1502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008"/>
        <w:gridCol w:w="3497"/>
        <w:gridCol w:w="1511"/>
        <w:gridCol w:w="757"/>
        <w:gridCol w:w="2126"/>
        <w:gridCol w:w="2126"/>
      </w:tblGrid>
      <w:tr>
        <w:trPr/>
        <w:tc>
          <w:tcPr>
            <w:gridSpan w:val="2"/>
            <w:tcW w:w="8505" w:type="dxa"/>
            <w:vAlign w:val="center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z w:val="24"/>
                <w:szCs w:val="24"/>
                <w:lang w:eastAsia="ru-RU"/>
              </w:rPr>
              <w:t xml:space="preserve">Количество (процент) педагогов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z w:val="24"/>
                <w:szCs w:val="24"/>
                <w:lang w:eastAsia="ru-RU"/>
              </w:rPr>
              <w:t xml:space="preserve">Начальная школа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z w:val="24"/>
                <w:szCs w:val="24"/>
                <w:lang w:eastAsia="ru-RU"/>
              </w:rPr>
              <w:t xml:space="preserve">Основная школа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z w:val="24"/>
                <w:szCs w:val="24"/>
                <w:lang w:eastAsia="ru-RU"/>
              </w:rPr>
              <w:t xml:space="preserve">Старшая школа</w:t>
            </w:r>
            <w:r/>
          </w:p>
        </w:tc>
      </w:tr>
      <w:tr>
        <w:trPr/>
        <w:tc>
          <w:tcPr>
            <w:gridSpan w:val="2"/>
            <w:tcW w:w="8505" w:type="dxa"/>
            <w:textDirection w:val="lrTb"/>
            <w:noWrap w:val="false"/>
          </w:tcPr>
          <w:p>
            <w:pPr>
              <w:pStyle w:val="674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имеющих персонифицированную программу профессионального развития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38%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62%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70%</w:t>
            </w:r>
            <w:r/>
          </w:p>
        </w:tc>
      </w:tr>
      <w:tr>
        <w:trPr/>
        <w:tc>
          <w:tcPr>
            <w:gridSpan w:val="2"/>
            <w:tcW w:w="8505" w:type="dxa"/>
            <w:textDirection w:val="lrTb"/>
            <w:noWrap w:val="false"/>
          </w:tcPr>
          <w:p>
            <w:pPr>
              <w:pStyle w:val="674"/>
              <w:ind w:left="36"/>
              <w:shd w:val="clear" w:fill="FFFFFF" w:color="FFFFFF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из них,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на основе задач развития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образовательной организации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20%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50%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70%</w:t>
            </w:r>
            <w:r/>
          </w:p>
        </w:tc>
      </w:tr>
      <w:tr>
        <w:trPr/>
        <w:tc>
          <w:tcPr>
            <w:gridSpan w:val="2"/>
            <w:tcBorders>
              <w:bottom w:val="single" w:sz="4" w:space="0" w:color="auto"/>
            </w:tcBorders>
            <w:tcW w:w="8505" w:type="dxa"/>
            <w:textDirection w:val="lrTb"/>
            <w:noWrap w:val="false"/>
          </w:tcPr>
          <w:p>
            <w:pPr>
              <w:ind w:left="886"/>
              <w:shd w:val="clear" w:fill="FFFFFF" w:color="FFFFFF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на основе собственных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 дефицитов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образовательной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 деятельности</w:t>
            </w:r>
            <w:r/>
          </w:p>
        </w:tc>
        <w:tc>
          <w:tcPr>
            <w:gridSpan w:val="2"/>
            <w:tcBorders>
              <w:bottom w:val="single" w:sz="4" w:space="0" w:color="auto"/>
            </w:tcBorders>
            <w:tcW w:w="2268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80%</w:t>
            </w:r>
            <w:r/>
          </w:p>
        </w:tc>
        <w:tc>
          <w:tcPr>
            <w:tcBorders>
              <w:bottom w:val="single" w:sz="4" w:space="0" w:color="auto"/>
            </w:tcBorders>
            <w:tcW w:w="2126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50%</w:t>
            </w:r>
            <w:r/>
          </w:p>
        </w:tc>
        <w:tc>
          <w:tcPr>
            <w:tcBorders>
              <w:bottom w:val="single" w:sz="4" w:space="0" w:color="auto"/>
            </w:tcBorders>
            <w:tcW w:w="2126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30%</w:t>
            </w:r>
            <w:r/>
          </w:p>
        </w:tc>
      </w:tr>
      <w:tr>
        <w:trPr/>
        <w:tc>
          <w:tcPr>
            <w:gridSpan w:val="6"/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5025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Основная задача развития</w:t>
            </w:r>
            <w:r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образовательной организации</w:t>
            </w:r>
            <w:r/>
          </w:p>
        </w:tc>
      </w:tr>
      <w:tr>
        <w:trPr/>
        <w:tc>
          <w:tcPr>
            <w:tcBorders>
              <w:top w:val="single" w:sz="4" w:space="0" w:color="auto"/>
            </w:tcBorders>
            <w:tcW w:w="5008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в начальной школе</w:t>
            </w:r>
            <w:r/>
          </w:p>
        </w:tc>
        <w:tc>
          <w:tcPr>
            <w:gridSpan w:val="2"/>
            <w:tcBorders>
              <w:top w:val="single" w:sz="4" w:space="0" w:color="auto"/>
            </w:tcBorders>
            <w:tcW w:w="5008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в основной школе</w:t>
            </w:r>
            <w:r/>
          </w:p>
        </w:tc>
        <w:tc>
          <w:tcPr>
            <w:gridSpan w:val="3"/>
            <w:tcBorders>
              <w:top w:val="single" w:sz="4" w:space="0" w:color="auto"/>
            </w:tcBorders>
            <w:tcW w:w="5009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в старшей школе</w:t>
            </w:r>
            <w:r/>
          </w:p>
        </w:tc>
      </w:tr>
      <w:tr>
        <w:trPr>
          <w:trHeight w:val="652"/>
        </w:trPr>
        <w:tc>
          <w:tcPr>
            <w:gridSpan w:val="6"/>
            <w:tcBorders>
              <w:bottom w:val="single" w:sz="4" w:space="0" w:color="auto"/>
            </w:tcBorders>
            <w:tcW w:w="15025" w:type="dxa"/>
            <w:textDirection w:val="lrTb"/>
            <w:noWrap w:val="false"/>
          </w:tcPr>
          <w:p>
            <w:pPr>
              <w:pStyle w:val="674"/>
              <w:ind w:left="0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приоритетно выделенных метапредметных и личностных образовательных результатов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профессиональных стандартов, в том числе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элементов технологии «музейная педагогика»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6"/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5025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Дефицит </w:t>
            </w:r>
            <w:r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образовательной деятельности </w:t>
            </w:r>
            <w:r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большинства педагогов</w:t>
            </w:r>
            <w:r/>
          </w:p>
        </w:tc>
      </w:tr>
      <w:tr>
        <w:trPr/>
        <w:tc>
          <w:tcPr>
            <w:tcBorders>
              <w:top w:val="single" w:sz="4" w:space="0" w:color="auto"/>
            </w:tcBorders>
            <w:tcW w:w="5008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в начальной школе</w:t>
            </w:r>
            <w:r/>
          </w:p>
        </w:tc>
        <w:tc>
          <w:tcPr>
            <w:gridSpan w:val="2"/>
            <w:tcBorders>
              <w:top w:val="single" w:sz="4" w:space="0" w:color="auto"/>
            </w:tcBorders>
            <w:tcW w:w="5008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в основной школе</w:t>
            </w:r>
            <w:r/>
          </w:p>
        </w:tc>
        <w:tc>
          <w:tcPr>
            <w:gridSpan w:val="3"/>
            <w:tcBorders>
              <w:top w:val="single" w:sz="4" w:space="0" w:color="auto"/>
            </w:tcBorders>
            <w:tcW w:w="5009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в старшей школе</w:t>
            </w:r>
            <w:r/>
          </w:p>
        </w:tc>
      </w:tr>
      <w:tr>
        <w:trPr>
          <w:trHeight w:val="652"/>
        </w:trPr>
        <w:tc>
          <w:tcPr>
            <w:tcW w:w="5008" w:type="dxa"/>
            <w:textDirection w:val="lrTb"/>
            <w:noWrap w:val="false"/>
          </w:tcPr>
          <w:p>
            <w:pPr>
              <w:pStyle w:val="674"/>
              <w:ind w:left="0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развивающей деятельности, а именно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и применение психолого-педагогических технологий (в том числе инклюзивных), необходимых для адресной работы с различными контингентами учащихся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5008" w:type="dxa"/>
            <w:textDirection w:val="lrTb"/>
            <w:noWrap w:val="false"/>
          </w:tcPr>
          <w:p>
            <w:pPr>
              <w:pStyle w:val="674"/>
              <w:ind w:left="0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Формирование мотивации к обучению, обучение детей-мигрантов</w:t>
            </w:r>
            <w:r/>
          </w:p>
        </w:tc>
        <w:tc>
          <w:tcPr>
            <w:gridSpan w:val="3"/>
            <w:tcW w:w="500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Работа с образовательными результатами внешних оценочных процедур (ВПР, КДР), формирование математической грамотности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pStyle w:val="674"/>
        <w:numPr>
          <w:ilvl w:val="0"/>
          <w:numId w:val="1"/>
        </w:numPr>
        <w:ind w:left="714" w:hanging="357"/>
        <w:jc w:val="both"/>
        <w:spacing w:lineRule="auto" w:line="240" w:after="0" w:before="120"/>
        <w:shd w:val="clear" w:fill="FFFFFF" w:color="FFFFFF"/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ладени</w:t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е</w:t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 информационно-</w:t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коммуникационно</w:t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-технологическими средствами</w:t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.</w:t>
      </w:r>
      <w:r/>
    </w:p>
    <w:tbl>
      <w:tblPr>
        <w:tblStyle w:val="675"/>
        <w:tblW w:w="1502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056"/>
        <w:gridCol w:w="1428"/>
        <w:gridCol w:w="1286"/>
        <w:gridCol w:w="1255"/>
      </w:tblGrid>
      <w:tr>
        <w:trPr/>
        <w:tc>
          <w:tcPr>
            <w:tcW w:w="11056" w:type="dxa"/>
            <w:vAlign w:val="center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z w:val="24"/>
                <w:szCs w:val="24"/>
                <w:lang w:eastAsia="ru-RU"/>
              </w:rPr>
              <w:t xml:space="preserve">Количество педагогов</w:t>
            </w:r>
            <w:r/>
          </w:p>
        </w:tc>
        <w:tc>
          <w:tcPr>
            <w:tcW w:w="1428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z w:val="24"/>
                <w:szCs w:val="24"/>
                <w:lang w:eastAsia="ru-RU"/>
              </w:rPr>
              <w:t xml:space="preserve">Начальная школа</w:t>
            </w:r>
            <w:r/>
          </w:p>
        </w:tc>
        <w:tc>
          <w:tcPr>
            <w:tcW w:w="1286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z w:val="24"/>
                <w:szCs w:val="24"/>
                <w:lang w:eastAsia="ru-RU"/>
              </w:rPr>
              <w:t xml:space="preserve">Основная школа</w:t>
            </w:r>
            <w:r/>
          </w:p>
        </w:tc>
        <w:tc>
          <w:tcPr>
            <w:tcW w:w="1255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z w:val="24"/>
                <w:szCs w:val="24"/>
                <w:lang w:eastAsia="ru-RU"/>
              </w:rPr>
              <w:t xml:space="preserve">Старшая школа</w:t>
            </w:r>
            <w:r/>
          </w:p>
        </w:tc>
      </w:tr>
      <w:tr>
        <w:trPr/>
        <w:tc>
          <w:tcPr>
            <w:tcW w:w="11056" w:type="dxa"/>
            <w:textDirection w:val="lrTb"/>
            <w:noWrap w:val="false"/>
          </w:tcPr>
          <w:p>
            <w:pPr>
              <w:pStyle w:val="674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имеющих культуру оформления текстов в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val="en-US" w:eastAsia="ru-RU"/>
              </w:rPr>
              <w:t xml:space="preserve">MS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val="en-US" w:eastAsia="ru-RU"/>
              </w:rPr>
              <w:t xml:space="preserve">Word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u w:val="single"/>
                <w:lang w:eastAsia="ru-RU"/>
              </w:rPr>
              <w:t xml:space="preserve">создаваемыми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таблицами и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графическими объектами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222222"/>
                <w:sz w:val="24"/>
                <w:szCs w:val="24"/>
                <w:lang w:eastAsia="ru-RU"/>
              </w:rPr>
              <w:t xml:space="preserve">указать процент, %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tcW w:w="1428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90%</w:t>
            </w:r>
            <w:r/>
          </w:p>
        </w:tc>
        <w:tc>
          <w:tcPr>
            <w:tcW w:w="1286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98%</w:t>
            </w:r>
            <w:r/>
          </w:p>
        </w:tc>
        <w:tc>
          <w:tcPr>
            <w:tcW w:w="1255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100%</w:t>
            </w:r>
            <w:r/>
          </w:p>
        </w:tc>
      </w:tr>
      <w:tr>
        <w:trPr/>
        <w:tc>
          <w:tcPr>
            <w:tcW w:w="11056" w:type="dxa"/>
            <w:textDirection w:val="lrTb"/>
            <w:noWrap w:val="false"/>
          </w:tcPr>
          <w:p>
            <w:pPr>
              <w:pStyle w:val="674"/>
              <w:ind w:left="18"/>
              <w:jc w:val="both"/>
              <w:shd w:val="clear" w:fill="FFFFFF" w:color="FFFFFF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использующих в своей практике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val="en-US" w:eastAsia="ru-RU"/>
              </w:rPr>
              <w:t xml:space="preserve">MS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val="en-US" w:eastAsia="ru-RU"/>
              </w:rPr>
              <w:t xml:space="preserve">Excel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для составления таблиц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u w:val="single"/>
                <w:lang w:eastAsia="ru-RU"/>
              </w:rPr>
              <w:t xml:space="preserve">создани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u w:val="single"/>
                <w:lang w:eastAsia="ru-RU"/>
              </w:rPr>
              <w:t xml:space="preserve">ем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формул,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графиков и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диаграмм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222222"/>
                <w:sz w:val="24"/>
                <w:szCs w:val="24"/>
                <w:lang w:eastAsia="ru-RU"/>
              </w:rPr>
              <w:t xml:space="preserve">указать процент, %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tcW w:w="1428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70%</w:t>
            </w:r>
            <w:r/>
          </w:p>
        </w:tc>
        <w:tc>
          <w:tcPr>
            <w:tcW w:w="1286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98%</w:t>
            </w:r>
            <w:r/>
          </w:p>
        </w:tc>
        <w:tc>
          <w:tcPr>
            <w:tcW w:w="1255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90%</w:t>
            </w:r>
            <w:r/>
          </w:p>
        </w:tc>
      </w:tr>
      <w:tr>
        <w:trPr/>
        <w:tc>
          <w:tcPr>
            <w:tcW w:w="11056" w:type="dxa"/>
            <w:textDirection w:val="lrTb"/>
            <w:noWrap w:val="false"/>
          </w:tcPr>
          <w:p>
            <w:pPr>
              <w:pStyle w:val="674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владеющих культурой презентации с использованием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val="en-US" w:eastAsia="ru-RU"/>
              </w:rPr>
              <w:t xml:space="preserve">MS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val="en-US" w:eastAsia="ru-RU"/>
              </w:rPr>
              <w:t xml:space="preserve">Power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val="en-US" w:eastAsia="ru-RU"/>
              </w:rPr>
              <w:t xml:space="preserve">Point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и различного медиа-ресурса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222222"/>
                <w:sz w:val="24"/>
                <w:szCs w:val="24"/>
                <w:lang w:eastAsia="ru-RU"/>
              </w:rPr>
              <w:t xml:space="preserve">указать процент, %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tcW w:w="1428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85%</w:t>
            </w:r>
            <w:r/>
          </w:p>
        </w:tc>
        <w:tc>
          <w:tcPr>
            <w:tcW w:w="1286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98%</w:t>
            </w:r>
            <w:r/>
          </w:p>
        </w:tc>
        <w:tc>
          <w:tcPr>
            <w:tcW w:w="1255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100%</w:t>
            </w:r>
            <w:r/>
          </w:p>
        </w:tc>
      </w:tr>
      <w:tr>
        <w:trPr/>
        <w:tc>
          <w:tcPr>
            <w:tcW w:w="11056" w:type="dxa"/>
            <w:textDirection w:val="lrTb"/>
            <w:noWrap w:val="false"/>
          </w:tcPr>
          <w:p>
            <w:pPr>
              <w:pStyle w:val="674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z w:val="24"/>
                <w:szCs w:val="24"/>
                <w:lang w:eastAsia="ru-RU"/>
              </w:rPr>
              <w:t xml:space="preserve">эпизодически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 использующих в процессе обучения цифровые образовательные ресурсы (ЦОР), т.е.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образовательн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ую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 информаци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ю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 на цифровых носителях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i/>
                <w:color w:val="222222"/>
                <w:sz w:val="24"/>
                <w:szCs w:val="24"/>
                <w:lang w:eastAsia="ru-RU"/>
              </w:rPr>
              <w:t xml:space="preserve">указать процент, %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tcW w:w="1428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80%</w:t>
            </w:r>
            <w:r/>
          </w:p>
        </w:tc>
        <w:tc>
          <w:tcPr>
            <w:tcW w:w="1286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30%</w:t>
            </w:r>
            <w:r/>
          </w:p>
        </w:tc>
        <w:tc>
          <w:tcPr>
            <w:tcW w:w="1255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40%</w:t>
            </w:r>
            <w:r/>
          </w:p>
        </w:tc>
      </w:tr>
      <w:tr>
        <w:trPr/>
        <w:tc>
          <w:tcPr>
            <w:tcW w:w="11056" w:type="dxa"/>
            <w:textDirection w:val="lrTb"/>
            <w:noWrap w:val="false"/>
          </w:tcPr>
          <w:p>
            <w:pPr>
              <w:pStyle w:val="674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z w:val="24"/>
                <w:szCs w:val="24"/>
                <w:lang w:eastAsia="ru-RU"/>
              </w:rPr>
              <w:t xml:space="preserve">регулярно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 использующих в процессе обучения цифровые образовательные ресурсы (ЦОР), т.е.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образовательн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ую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 информаци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ю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 на цифровых носителях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i/>
                <w:color w:val="222222"/>
                <w:sz w:val="24"/>
                <w:szCs w:val="24"/>
                <w:lang w:eastAsia="ru-RU"/>
              </w:rPr>
              <w:t xml:space="preserve">указать процент, %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tcW w:w="1428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20%</w:t>
            </w:r>
            <w:r/>
          </w:p>
        </w:tc>
        <w:tc>
          <w:tcPr>
            <w:tcW w:w="1286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68%</w:t>
            </w:r>
            <w:r/>
          </w:p>
        </w:tc>
        <w:tc>
          <w:tcPr>
            <w:tcW w:w="1255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60%</w:t>
            </w:r>
            <w:r/>
          </w:p>
        </w:tc>
      </w:tr>
      <w:tr>
        <w:trPr/>
        <w:tc>
          <w:tcPr>
            <w:tcW w:w="11056" w:type="dxa"/>
            <w:textDirection w:val="lrTb"/>
            <w:noWrap w:val="false"/>
          </w:tcPr>
          <w:p>
            <w:pPr>
              <w:pStyle w:val="674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использующих электронные образовательные ресурсы сети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val="en-US" w:eastAsia="ru-RU"/>
              </w:rPr>
              <w:t xml:space="preserve">Internet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, организуя и сопровождая дистанционные формы обучения (</w:t>
            </w:r>
            <w:r>
              <w:rPr>
                <w:rFonts w:ascii="Times New Roman" w:hAnsi="Times New Roman" w:cs="Times New Roman" w:eastAsia="Times New Roman"/>
                <w:i/>
                <w:color w:val="222222"/>
                <w:sz w:val="24"/>
                <w:szCs w:val="24"/>
                <w:lang w:eastAsia="ru-RU"/>
              </w:rPr>
              <w:t xml:space="preserve">указать процент, %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tcW w:w="1428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90%</w:t>
            </w:r>
            <w:r/>
          </w:p>
        </w:tc>
        <w:tc>
          <w:tcPr>
            <w:tcW w:w="1286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98%</w:t>
            </w:r>
            <w:r/>
          </w:p>
        </w:tc>
        <w:tc>
          <w:tcPr>
            <w:tcW w:w="1255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100%</w:t>
            </w:r>
            <w:r/>
          </w:p>
        </w:tc>
      </w:tr>
      <w:tr>
        <w:trPr/>
        <w:tc>
          <w:tcPr>
            <w:tcW w:w="11056" w:type="dxa"/>
            <w:textDirection w:val="lrTb"/>
            <w:noWrap w:val="false"/>
          </w:tcPr>
          <w:p>
            <w:pPr>
              <w:pStyle w:val="674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имеющих </w:t>
            </w:r>
            <w:r>
              <w:rPr>
                <w:rFonts w:ascii="Times New Roman" w:hAnsi="Times New Roman" w:cs="Times New Roman" w:eastAsia="Times New Roman"/>
                <w:b/>
                <w:color w:val="222222"/>
                <w:sz w:val="24"/>
                <w:szCs w:val="24"/>
                <w:lang w:eastAsia="ru-RU"/>
              </w:rPr>
              <w:t xml:space="preserve">опыт разработки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222222"/>
                <w:sz w:val="24"/>
                <w:szCs w:val="24"/>
                <w:lang w:eastAsia="ru-RU"/>
              </w:rPr>
              <w:t xml:space="preserve">своих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 образовательных модулей и их реализации в дистанционных формах обучения (</w:t>
            </w:r>
            <w:r>
              <w:rPr>
                <w:rFonts w:ascii="Times New Roman" w:hAnsi="Times New Roman" w:cs="Times New Roman" w:eastAsia="Times New Roman"/>
                <w:i/>
                <w:color w:val="222222"/>
                <w:sz w:val="24"/>
                <w:szCs w:val="24"/>
                <w:lang w:eastAsia="ru-RU"/>
              </w:rPr>
              <w:t xml:space="preserve">указать процент, %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tcW w:w="1428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5%</w:t>
            </w:r>
            <w:r/>
          </w:p>
        </w:tc>
        <w:tc>
          <w:tcPr>
            <w:tcW w:w="1286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12%</w:t>
            </w:r>
            <w:r/>
          </w:p>
        </w:tc>
        <w:tc>
          <w:tcPr>
            <w:tcW w:w="1255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45%</w:t>
            </w:r>
            <w:r/>
          </w:p>
        </w:tc>
      </w:tr>
    </w:tbl>
    <w:p>
      <w:pPr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222222"/>
          <w:sz w:val="16"/>
          <w:szCs w:val="16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16"/>
          <w:szCs w:val="16"/>
          <w:lang w:eastAsia="ru-RU"/>
        </w:rPr>
      </w:r>
      <w:r/>
    </w:p>
    <w:p>
      <w:pPr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222222"/>
          <w:sz w:val="16"/>
          <w:szCs w:val="16"/>
          <w:lang w:eastAsia="ru-RU"/>
        </w:rPr>
        <w:sectPr>
          <w:headerReference w:type="default" r:id="rId9"/>
          <w:footnotePr/>
          <w:endnotePr/>
          <w:type w:val="nextPage"/>
          <w:pgSz w:w="16838" w:h="11906" w:orient="landscape"/>
          <w:pgMar w:top="720" w:right="720" w:bottom="720" w:left="720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 w:eastAsia="Times New Roman"/>
          <w:color w:val="222222"/>
          <w:sz w:val="16"/>
          <w:szCs w:val="16"/>
          <w:lang w:eastAsia="ru-RU"/>
        </w:rPr>
      </w:r>
      <w:r/>
    </w:p>
    <w:p>
      <w:pPr>
        <w:pStyle w:val="674"/>
        <w:numPr>
          <w:ilvl w:val="0"/>
          <w:numId w:val="1"/>
        </w:numPr>
        <w:contextualSpacing w:val="false"/>
        <w:ind w:left="426" w:hanging="352"/>
        <w:jc w:val="both"/>
        <w:spacing w:lineRule="auto" w:line="240" w:after="120"/>
        <w:shd w:val="clear" w:fill="FFFFFF" w:color="FFFFFF"/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Степень </w:t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подготовленности</w:t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ОУ в аспекте ИКТ</w:t>
      </w:r>
      <w:r/>
    </w:p>
    <w:tbl>
      <w:tblPr>
        <w:tblStyle w:val="675"/>
        <w:tblW w:w="5959" w:type="dxa"/>
        <w:tblInd w:w="-5" w:type="dxa"/>
        <w:tblLook w:val="04A0" w:firstRow="1" w:lastRow="0" w:firstColumn="1" w:lastColumn="0" w:noHBand="0" w:noVBand="1"/>
      </w:tblPr>
      <w:tblGrid>
        <w:gridCol w:w="5103"/>
        <w:gridCol w:w="856"/>
      </w:tblGrid>
      <w:tr>
        <w:trPr>
          <w:trHeight w:val="324"/>
        </w:trPr>
        <w:tc>
          <w:tcPr>
            <w:gridSpan w:val="2"/>
            <w:tcW w:w="5959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Количество</w:t>
            </w:r>
            <w:r/>
          </w:p>
        </w:tc>
      </w:tr>
      <w:tr>
        <w:trPr>
          <w:trHeight w:val="324"/>
        </w:trPr>
        <w:tc>
          <w:tcPr>
            <w:tcW w:w="5103" w:type="dxa"/>
            <w:textDirection w:val="lrTb"/>
            <w:noWrap w:val="false"/>
          </w:tcPr>
          <w:p>
            <w:pPr>
              <w:pStyle w:val="674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педагогических работников, всего,</w:t>
            </w:r>
            <w:r/>
          </w:p>
        </w:tc>
        <w:tc>
          <w:tcPr>
            <w:tcW w:w="856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47</w:t>
            </w:r>
            <w:r/>
          </w:p>
        </w:tc>
      </w:tr>
      <w:tr>
        <w:trPr>
          <w:trHeight w:val="324"/>
        </w:trPr>
        <w:tc>
          <w:tcPr>
            <w:tcW w:w="5103" w:type="dxa"/>
            <w:textDirection w:val="lrTb"/>
            <w:noWrap w:val="false"/>
          </w:tcPr>
          <w:p>
            <w:pPr>
              <w:pStyle w:val="674"/>
              <w:ind w:left="321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из них учителей-предметников</w:t>
            </w:r>
            <w:r/>
          </w:p>
        </w:tc>
        <w:tc>
          <w:tcPr>
            <w:tcW w:w="856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40</w:t>
            </w:r>
            <w:r/>
          </w:p>
        </w:tc>
      </w:tr>
      <w:tr>
        <w:trPr>
          <w:trHeight w:val="324"/>
        </w:trPr>
        <w:tc>
          <w:tcPr>
            <w:tcW w:w="5103" w:type="dxa"/>
            <w:textDirection w:val="lrTb"/>
            <w:noWrap w:val="false"/>
          </w:tcPr>
          <w:p>
            <w:pPr>
              <w:pStyle w:val="674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мест для педагогов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 с компьютером </w:t>
            </w:r>
            <w:r/>
          </w:p>
        </w:tc>
        <w:tc>
          <w:tcPr>
            <w:tcW w:w="856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35</w:t>
            </w:r>
            <w:r/>
          </w:p>
        </w:tc>
      </w:tr>
      <w:tr>
        <w:trPr>
          <w:trHeight w:val="324"/>
        </w:trPr>
        <w:tc>
          <w:tcPr>
            <w:tcW w:w="5103" w:type="dxa"/>
            <w:textDirection w:val="lrTb"/>
            <w:noWrap w:val="false"/>
          </w:tcPr>
          <w:p>
            <w:pPr>
              <w:pStyle w:val="674"/>
              <w:ind w:left="2305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с возможностью печати</w:t>
            </w:r>
            <w:r/>
          </w:p>
        </w:tc>
        <w:tc>
          <w:tcPr>
            <w:tcW w:w="856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20</w:t>
            </w:r>
            <w:r/>
          </w:p>
        </w:tc>
      </w:tr>
      <w:tr>
        <w:trPr>
          <w:trHeight w:val="324"/>
        </w:trPr>
        <w:tc>
          <w:tcPr>
            <w:tcW w:w="5103" w:type="dxa"/>
            <w:textDirection w:val="lrTb"/>
            <w:noWrap w:val="false"/>
          </w:tcPr>
          <w:p>
            <w:pPr>
              <w:pStyle w:val="674"/>
              <w:ind w:left="3439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сканирования</w:t>
            </w:r>
            <w:r/>
          </w:p>
        </w:tc>
        <w:tc>
          <w:tcPr>
            <w:tcW w:w="856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20</w:t>
            </w:r>
            <w:r/>
          </w:p>
        </w:tc>
      </w:tr>
      <w:tr>
        <w:trPr>
          <w:trHeight w:val="324"/>
        </w:trPr>
        <w:tc>
          <w:tcPr>
            <w:tcW w:w="5103" w:type="dxa"/>
            <w:textDirection w:val="lrTb"/>
            <w:noWrap w:val="false"/>
          </w:tcPr>
          <w:p>
            <w:pPr>
              <w:pStyle w:val="674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кабинетов для учебных занятий</w:t>
            </w:r>
            <w:r/>
          </w:p>
        </w:tc>
        <w:tc>
          <w:tcPr>
            <w:tcW w:w="856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35</w:t>
            </w:r>
            <w:r/>
          </w:p>
        </w:tc>
      </w:tr>
      <w:tr>
        <w:trPr>
          <w:trHeight w:val="324"/>
        </w:trPr>
        <w:tc>
          <w:tcPr>
            <w:gridSpan w:val="2"/>
            <w:tcW w:w="5959" w:type="dxa"/>
            <w:textDirection w:val="lrTb"/>
            <w:noWrap w:val="false"/>
          </w:tcPr>
          <w:p>
            <w:pPr>
              <w:pStyle w:val="674"/>
              <w:ind w:left="321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из них с рабочим местом для учителя, оснащённым</w:t>
            </w:r>
            <w:r/>
          </w:p>
        </w:tc>
      </w:tr>
      <w:tr>
        <w:trPr>
          <w:trHeight w:val="324"/>
        </w:trPr>
        <w:tc>
          <w:tcPr>
            <w:tcW w:w="5103" w:type="dxa"/>
            <w:textDirection w:val="lrTb"/>
            <w:noWrap w:val="false"/>
          </w:tcPr>
          <w:p>
            <w:pPr>
              <w:pStyle w:val="674"/>
              <w:ind w:left="1029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стационарным компьютером</w:t>
            </w:r>
            <w:r/>
          </w:p>
        </w:tc>
        <w:tc>
          <w:tcPr>
            <w:tcW w:w="856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4</w:t>
            </w:r>
            <w:r/>
          </w:p>
        </w:tc>
      </w:tr>
      <w:tr>
        <w:trPr>
          <w:trHeight w:val="324"/>
        </w:trPr>
        <w:tc>
          <w:tcPr>
            <w:tcW w:w="5103" w:type="dxa"/>
            <w:textDirection w:val="lrTb"/>
            <w:noWrap w:val="false"/>
          </w:tcPr>
          <w:p>
            <w:pPr>
              <w:pStyle w:val="674"/>
              <w:ind w:left="1029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видеокамерой и микрофоном</w:t>
            </w:r>
            <w:r/>
          </w:p>
        </w:tc>
        <w:tc>
          <w:tcPr>
            <w:tcW w:w="856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31/10</w:t>
            </w:r>
            <w:r/>
          </w:p>
        </w:tc>
      </w:tr>
      <w:tr>
        <w:trPr>
          <w:trHeight w:val="324"/>
        </w:trPr>
        <w:tc>
          <w:tcPr>
            <w:tcW w:w="5103" w:type="dxa"/>
            <w:textDirection w:val="lrTb"/>
            <w:noWrap w:val="false"/>
          </w:tcPr>
          <w:p>
            <w:pPr>
              <w:pStyle w:val="674"/>
              <w:ind w:left="1029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ноутбуком</w:t>
            </w:r>
            <w:r/>
          </w:p>
        </w:tc>
        <w:tc>
          <w:tcPr>
            <w:tcW w:w="856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31</w:t>
            </w:r>
            <w:r/>
          </w:p>
        </w:tc>
      </w:tr>
      <w:tr>
        <w:trPr>
          <w:trHeight w:val="324"/>
        </w:trPr>
        <w:tc>
          <w:tcPr>
            <w:tcW w:w="5103" w:type="dxa"/>
            <w:textDirection w:val="lrTb"/>
            <w:noWrap w:val="false"/>
          </w:tcPr>
          <w:p>
            <w:pPr>
              <w:pStyle w:val="674"/>
              <w:ind w:left="1029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Интернет-связью</w:t>
            </w:r>
            <w:r/>
          </w:p>
        </w:tc>
        <w:tc>
          <w:tcPr>
            <w:tcW w:w="856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35</w:t>
            </w:r>
            <w:r/>
          </w:p>
        </w:tc>
      </w:tr>
      <w:tr>
        <w:trPr>
          <w:trHeight w:val="324"/>
        </w:trPr>
        <w:tc>
          <w:tcPr>
            <w:tcW w:w="5103" w:type="dxa"/>
            <w:textDirection w:val="lrTb"/>
            <w:noWrap w:val="false"/>
          </w:tcPr>
          <w:p>
            <w:pPr>
              <w:pStyle w:val="674"/>
              <w:ind w:left="1029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локальной сетью (витая пара/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val="en-US" w:eastAsia="ru-RU"/>
              </w:rPr>
              <w:t xml:space="preserve">Wi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val="en-US" w:eastAsia="ru-RU"/>
              </w:rPr>
              <w:t xml:space="preserve">Fi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tcW w:w="856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0</w:t>
            </w:r>
            <w:r/>
          </w:p>
        </w:tc>
      </w:tr>
      <w:tr>
        <w:trPr>
          <w:trHeight w:val="324"/>
        </w:trPr>
        <w:tc>
          <w:tcPr>
            <w:tcW w:w="5103" w:type="dxa"/>
            <w:textDirection w:val="lrTb"/>
            <w:noWrap w:val="false"/>
          </w:tcPr>
          <w:p>
            <w:pPr>
              <w:pStyle w:val="674"/>
              <w:ind w:left="1029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принтером</w:t>
            </w:r>
            <w:r/>
          </w:p>
        </w:tc>
        <w:tc>
          <w:tcPr>
            <w:tcW w:w="856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3</w:t>
            </w:r>
            <w:r/>
          </w:p>
        </w:tc>
      </w:tr>
      <w:tr>
        <w:trPr>
          <w:trHeight w:val="324"/>
        </w:trPr>
        <w:tc>
          <w:tcPr>
            <w:tcW w:w="5103" w:type="dxa"/>
            <w:textDirection w:val="lrTb"/>
            <w:noWrap w:val="false"/>
          </w:tcPr>
          <w:p>
            <w:pPr>
              <w:pStyle w:val="674"/>
              <w:ind w:left="1029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сканером</w:t>
            </w:r>
            <w:r/>
          </w:p>
        </w:tc>
        <w:tc>
          <w:tcPr>
            <w:tcW w:w="856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24"/>
        </w:trPr>
        <w:tc>
          <w:tcPr>
            <w:tcW w:w="5103" w:type="dxa"/>
            <w:textDirection w:val="lrTb"/>
            <w:noWrap w:val="false"/>
          </w:tcPr>
          <w:p>
            <w:pPr>
              <w:pStyle w:val="674"/>
              <w:ind w:left="1029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многофункциональным устройством</w:t>
            </w:r>
            <w:r/>
          </w:p>
        </w:tc>
        <w:tc>
          <w:tcPr>
            <w:tcW w:w="856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19</w:t>
            </w:r>
            <w:r/>
          </w:p>
        </w:tc>
      </w:tr>
      <w:tr>
        <w:trPr>
          <w:trHeight w:val="324"/>
        </w:trPr>
        <w:tc>
          <w:tcPr>
            <w:tcW w:w="5103" w:type="dxa"/>
            <w:textDirection w:val="lrTb"/>
            <w:noWrap w:val="false"/>
          </w:tcPr>
          <w:p>
            <w:pPr>
              <w:pStyle w:val="674"/>
              <w:ind w:left="1029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интерактивной доской (панелью)</w:t>
            </w:r>
            <w:r/>
          </w:p>
        </w:tc>
        <w:tc>
          <w:tcPr>
            <w:tcW w:w="856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6</w:t>
            </w:r>
            <w:r/>
          </w:p>
        </w:tc>
      </w:tr>
      <w:tr>
        <w:trPr>
          <w:trHeight w:val="324"/>
        </w:trPr>
        <w:tc>
          <w:tcPr>
            <w:tcW w:w="5103" w:type="dxa"/>
            <w:textDirection w:val="lrTb"/>
            <w:noWrap w:val="false"/>
          </w:tcPr>
          <w:p>
            <w:pPr>
              <w:pStyle w:val="674"/>
              <w:ind w:left="2589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в рабочем состоянии</w:t>
            </w:r>
            <w:r/>
          </w:p>
        </w:tc>
        <w:tc>
          <w:tcPr>
            <w:tcW w:w="856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6</w:t>
            </w:r>
            <w:r/>
          </w:p>
        </w:tc>
      </w:tr>
      <w:tr>
        <w:trPr>
          <w:trHeight w:val="324"/>
        </w:trPr>
        <w:tc>
          <w:tcPr>
            <w:tcW w:w="5103" w:type="dxa"/>
            <w:textDirection w:val="lrTb"/>
            <w:noWrap w:val="false"/>
          </w:tcPr>
          <w:p>
            <w:pPr>
              <w:pStyle w:val="674"/>
              <w:ind w:left="2589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с программ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ами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tcW w:w="856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6</w:t>
            </w:r>
            <w:r/>
          </w:p>
        </w:tc>
      </w:tr>
      <w:tr>
        <w:trPr>
          <w:trHeight w:val="324"/>
        </w:trPr>
        <w:tc>
          <w:tcPr>
            <w:tcW w:w="5103" w:type="dxa"/>
            <w:textDirection w:val="lrTb"/>
            <w:noWrap w:val="false"/>
          </w:tcPr>
          <w:p>
            <w:pPr>
              <w:pStyle w:val="674"/>
              <w:ind w:left="2589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используется</w:t>
            </w:r>
            <w:r/>
          </w:p>
        </w:tc>
        <w:tc>
          <w:tcPr>
            <w:tcW w:w="856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6</w:t>
            </w:r>
            <w:r/>
          </w:p>
        </w:tc>
      </w:tr>
      <w:tr>
        <w:trPr>
          <w:trHeight w:val="324"/>
        </w:trPr>
        <w:tc>
          <w:tcPr>
            <w:gridSpan w:val="2"/>
            <w:tcW w:w="5959" w:type="dxa"/>
            <w:textDirection w:val="lrTb"/>
            <w:noWrap w:val="false"/>
          </w:tcPr>
          <w:p>
            <w:pPr>
              <w:pStyle w:val="674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рабочи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 мест для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обучающихся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, оснащённы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х</w:t>
            </w:r>
            <w:r/>
          </w:p>
        </w:tc>
      </w:tr>
      <w:tr>
        <w:trPr>
          <w:trHeight w:val="324"/>
        </w:trPr>
        <w:tc>
          <w:tcPr>
            <w:tcW w:w="5103" w:type="dxa"/>
            <w:textDirection w:val="lrTb"/>
            <w:noWrap w:val="false"/>
          </w:tcPr>
          <w:p>
            <w:pPr>
              <w:ind w:left="1029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стационарным компьютером </w:t>
            </w:r>
            <w:r/>
          </w:p>
        </w:tc>
        <w:tc>
          <w:tcPr>
            <w:tcW w:w="856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0</w:t>
            </w:r>
            <w:r/>
          </w:p>
        </w:tc>
      </w:tr>
      <w:tr>
        <w:trPr>
          <w:trHeight w:val="324"/>
        </w:trPr>
        <w:tc>
          <w:tcPr>
            <w:tcW w:w="5103" w:type="dxa"/>
            <w:textDirection w:val="lrTb"/>
            <w:noWrap w:val="false"/>
          </w:tcPr>
          <w:p>
            <w:pPr>
              <w:ind w:left="1029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ноутбуком </w:t>
            </w:r>
            <w:r/>
          </w:p>
        </w:tc>
        <w:tc>
          <w:tcPr>
            <w:tcW w:w="856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15</w:t>
            </w:r>
            <w:r/>
          </w:p>
        </w:tc>
      </w:tr>
      <w:tr>
        <w:trPr>
          <w:trHeight w:val="324"/>
        </w:trPr>
        <w:tc>
          <w:tcPr>
            <w:tcW w:w="5103" w:type="dxa"/>
            <w:textDirection w:val="lrTb"/>
            <w:noWrap w:val="false"/>
          </w:tcPr>
          <w:p>
            <w:pPr>
              <w:ind w:left="1029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планшетом </w:t>
            </w:r>
            <w:r/>
          </w:p>
        </w:tc>
        <w:tc>
          <w:tcPr>
            <w:tcW w:w="856" w:type="dxa"/>
            <w:textDirection w:val="lrTb"/>
            <w:noWrap w:val="false"/>
          </w:tcPr>
          <w:p>
            <w:pPr>
              <w:pStyle w:val="674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15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Обеспеченность </w:t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организации </w:t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Интернет</w:t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ом</w:t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 с минимальной скоростью соединения 10 Мбит/с и гарантированн</w:t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ым</w:t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 трафик</w:t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ом</w:t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 ____нет___ </w:t>
      </w:r>
      <w:r>
        <w:rPr>
          <w:rFonts w:ascii="Times New Roman" w:hAnsi="Times New Roman" w:cs="Times New Roman" w:eastAsia="Times New Roman"/>
          <w:color w:val="222222"/>
          <w:sz w:val="20"/>
          <w:szCs w:val="20"/>
          <w:lang w:eastAsia="ru-RU"/>
        </w:rPr>
        <w:t xml:space="preserve">(</w:t>
      </w:r>
      <w:r>
        <w:rPr>
          <w:rFonts w:ascii="Times New Roman" w:hAnsi="Times New Roman" w:cs="Times New Roman" w:eastAsia="Times New Roman"/>
          <w:i/>
          <w:iCs/>
          <w:color w:val="222222"/>
          <w:sz w:val="20"/>
          <w:szCs w:val="20"/>
          <w:lang w:eastAsia="ru-RU"/>
        </w:rPr>
        <w:t xml:space="preserve">да / нет</w:t>
      </w:r>
      <w:r>
        <w:rPr>
          <w:rFonts w:ascii="Times New Roman" w:hAnsi="Times New Roman" w:cs="Times New Roman" w:eastAsia="Times New Roman"/>
          <w:color w:val="222222"/>
          <w:sz w:val="20"/>
          <w:szCs w:val="20"/>
          <w:lang w:eastAsia="ru-RU"/>
        </w:rPr>
        <w:t xml:space="preserve">)</w:t>
      </w:r>
      <w:r/>
    </w:p>
    <w:p>
      <w:pPr>
        <w:pStyle w:val="674"/>
        <w:numPr>
          <w:ilvl w:val="0"/>
          <w:numId w:val="1"/>
        </w:numPr>
        <w:contextualSpacing w:val="false"/>
        <w:ind w:left="426" w:hanging="352"/>
        <w:jc w:val="both"/>
        <w:spacing w:lineRule="auto" w:line="240" w:after="120" w:before="120"/>
        <w:shd w:val="clear" w:fill="FFFFFF" w:color="FFFFFF"/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16"/>
          <w:szCs w:val="16"/>
          <w:lang w:eastAsia="ru-RU"/>
        </w:rPr>
        <w:br w:type="column"/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Лучший опыт</w:t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эффективного применения</w:t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 цифровых технологий</w:t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br/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достижения образовательных результатов</w:t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.</w:t>
      </w:r>
      <w:r/>
    </w:p>
    <w:p>
      <w:pPr>
        <w:pStyle w:val="674"/>
        <w:contextualSpacing w:val="false"/>
        <w:ind w:left="0"/>
        <w:spacing w:lineRule="auto" w:line="240" w:after="120" w:before="120"/>
        <w:shd w:val="clear" w:fill="FFFFFF" w:color="FFFFFF"/>
        <w:rPr>
          <w:rFonts w:ascii="Times New Roman" w:hAnsi="Times New Roman" w:cs="Times New Roman" w:eastAsia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222222"/>
          <w:sz w:val="24"/>
          <w:szCs w:val="24"/>
          <w:lang w:eastAsia="ru-RU"/>
        </w:rPr>
        <w:t xml:space="preserve">Педагог (</w:t>
      </w:r>
      <w:r>
        <w:rPr>
          <w:rFonts w:ascii="Times New Roman" w:hAnsi="Times New Roman" w:cs="Times New Roman" w:eastAsia="Times New Roman"/>
          <w:b/>
          <w:i/>
          <w:iCs/>
          <w:color w:val="222222"/>
          <w:sz w:val="24"/>
          <w:szCs w:val="24"/>
          <w:lang w:eastAsia="ru-RU"/>
        </w:rPr>
        <w:t xml:space="preserve">не учитель ОИВТ</w:t>
      </w:r>
      <w:r>
        <w:rPr>
          <w:rFonts w:ascii="Times New Roman" w:hAnsi="Times New Roman" w:cs="Times New Roman" w:eastAsia="Times New Roman"/>
          <w:b/>
          <w:color w:val="222222"/>
          <w:sz w:val="24"/>
          <w:szCs w:val="24"/>
          <w:lang w:eastAsia="ru-RU"/>
        </w:rPr>
        <w:t xml:space="preserve">) </w:t>
      </w:r>
      <w:r/>
    </w:p>
    <w:p>
      <w:pPr>
        <w:pStyle w:val="674"/>
        <w:ind w:left="0"/>
        <w:jc w:val="center"/>
        <w:spacing w:lineRule="auto" w:line="240" w:after="120" w:before="120"/>
        <w:rPr>
          <w:rFonts w:ascii="Times New Roman" w:hAnsi="Times New Roman" w:cs="Times New Roman" w:eastAsia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color w:val="222222"/>
          <w:sz w:val="24"/>
          <w:szCs w:val="24"/>
          <w:lang w:eastAsia="ru-RU"/>
        </w:rPr>
        <w:t xml:space="preserve">Лыткина Екатерина Валерьвена ________________________________________</w:t>
      </w:r>
      <w:r/>
    </w:p>
    <w:p>
      <w:pPr>
        <w:pStyle w:val="674"/>
        <w:ind w:left="142"/>
        <w:jc w:val="center"/>
        <w:spacing w:lineRule="auto" w:line="240" w:after="120" w:before="120"/>
        <w:shd w:val="clear" w:fill="FFFFFF" w:color="FFFFFF"/>
        <w:rPr>
          <w:rFonts w:ascii="Times New Roman" w:hAnsi="Times New Roman" w:cs="Times New Roman" w:eastAsia="Times New Roman"/>
          <w:bCs/>
          <w:color w:val="222222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Cs/>
          <w:color w:val="222222"/>
          <w:sz w:val="20"/>
          <w:szCs w:val="20"/>
          <w:lang w:eastAsia="ru-RU"/>
        </w:rPr>
        <w:t xml:space="preserve">(Фамилия Имя Отчество)</w:t>
      </w:r>
      <w:r/>
    </w:p>
    <w:p>
      <w:pPr>
        <w:pStyle w:val="674"/>
        <w:contextualSpacing w:val="false"/>
        <w:ind w:left="0"/>
        <w:spacing w:lineRule="auto" w:line="240" w:after="120" w:before="120"/>
        <w:shd w:val="clear" w:fill="FFFFFF" w:color="FFFFFF"/>
        <w:rPr>
          <w:rFonts w:ascii="Times New Roman" w:hAnsi="Times New Roman" w:cs="Times New Roman" w:eastAsia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222222"/>
          <w:sz w:val="24"/>
          <w:szCs w:val="24"/>
          <w:lang w:eastAsia="ru-RU"/>
        </w:rPr>
        <w:t xml:space="preserve">Предмет _</w:t>
      </w:r>
      <w:r>
        <w:rPr>
          <w:rFonts w:ascii="Times New Roman" w:hAnsi="Times New Roman" w:cs="Times New Roman" w:eastAsia="Times New Roman"/>
          <w:b w:val="false"/>
          <w:color w:val="222222"/>
          <w:sz w:val="24"/>
          <w:szCs w:val="24"/>
          <w:lang w:eastAsia="ru-RU"/>
        </w:rPr>
        <w:t xml:space="preserve">обществознание__</w:t>
      </w:r>
      <w:r>
        <w:rPr>
          <w:rFonts w:ascii="Times New Roman" w:hAnsi="Times New Roman" w:cs="Times New Roman" w:eastAsia="Times New Roman"/>
          <w:b/>
          <w:color w:val="222222"/>
          <w:sz w:val="24"/>
          <w:szCs w:val="24"/>
          <w:lang w:eastAsia="ru-RU"/>
        </w:rPr>
        <w:t xml:space="preserve">_______________________</w:t>
      </w:r>
      <w:r/>
    </w:p>
    <w:p>
      <w:pPr>
        <w:pStyle w:val="674"/>
        <w:contextualSpacing w:val="false"/>
        <w:ind w:left="0"/>
        <w:spacing w:lineRule="auto" w:line="240" w:after="120" w:before="120"/>
        <w:rPr>
          <w:rFonts w:ascii="Times New Roman" w:hAnsi="Times New Roman" w:cs="Times New Roman" w:eastAsia="Times New Roman"/>
          <w:bCs/>
          <w:color w:val="222222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color w:val="222222"/>
          <w:sz w:val="24"/>
          <w:szCs w:val="24"/>
          <w:lang w:eastAsia="ru-RU"/>
        </w:rPr>
        <w:t xml:space="preserve">Используемое оборудование </w:t>
      </w:r>
      <w:r>
        <w:rPr>
          <w:rFonts w:ascii="Times New Roman" w:hAnsi="Times New Roman" w:cs="Times New Roman" w:eastAsia="Times New Roman"/>
          <w:bCs/>
          <w:color w:val="222222"/>
          <w:sz w:val="20"/>
          <w:szCs w:val="20"/>
          <w:lang w:eastAsia="ru-RU"/>
        </w:rPr>
        <w:t xml:space="preserve">(смартфон / сотовый телефон, стационарный компьютер, ноутбук, </w:t>
      </w:r>
      <w:r>
        <w:rPr>
          <w:rFonts w:ascii="Times New Roman" w:hAnsi="Times New Roman" w:cs="Times New Roman" w:eastAsia="Times New Roman"/>
          <w:bCs/>
          <w:color w:val="222222"/>
          <w:sz w:val="20"/>
          <w:szCs w:val="20"/>
          <w:lang w:eastAsia="ru-RU"/>
        </w:rPr>
        <w:t xml:space="preserve">планшет, </w:t>
      </w:r>
      <w:r>
        <w:rPr>
          <w:rFonts w:ascii="Times New Roman" w:hAnsi="Times New Roman" w:cs="Times New Roman" w:eastAsia="Times New Roman"/>
          <w:bCs/>
          <w:color w:val="222222"/>
          <w:sz w:val="20"/>
          <w:szCs w:val="20"/>
          <w:lang w:eastAsia="ru-RU"/>
        </w:rPr>
        <w:t xml:space="preserve">интерактивная доска)</w:t>
      </w:r>
      <w:r/>
    </w:p>
    <w:p>
      <w:pPr>
        <w:pStyle w:val="674"/>
        <w:ind w:left="0"/>
        <w:spacing w:lineRule="auto" w:line="240" w:after="120" w:before="120"/>
        <w:tabs>
          <w:tab w:val="left" w:pos="1114" w:leader="none"/>
        </w:tabs>
        <w:rPr>
          <w:rFonts w:ascii="Times New Roman" w:hAnsi="Times New Roman" w:cs="Times New Roman" w:eastAsia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color w:val="222222"/>
          <w:sz w:val="24"/>
          <w:szCs w:val="24"/>
          <w:lang w:eastAsia="ru-RU"/>
        </w:rPr>
      </w:r>
      <w:r>
        <w:t xml:space="preserve">Сотовый телефон или планшет у учителя, распечатанные листочки у учащихся</w:t>
      </w:r>
      <w:r/>
    </w:p>
    <w:p>
      <w:pPr>
        <w:pStyle w:val="674"/>
        <w:contextualSpacing w:val="false"/>
        <w:ind w:left="0"/>
        <w:spacing w:lineRule="auto" w:line="240" w:after="120" w:before="120"/>
        <w:rPr>
          <w:rFonts w:ascii="Times New Roman" w:hAnsi="Times New Roman" w:cs="Times New Roman" w:eastAsia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222222"/>
          <w:sz w:val="24"/>
          <w:szCs w:val="24"/>
          <w:lang w:eastAsia="ru-RU"/>
        </w:rPr>
        <w:t xml:space="preserve">Краткое описание ф</w:t>
      </w:r>
      <w:r>
        <w:rPr>
          <w:rFonts w:ascii="Times New Roman" w:hAnsi="Times New Roman" w:cs="Times New Roman" w:eastAsia="Times New Roman"/>
          <w:b/>
          <w:color w:val="222222"/>
          <w:sz w:val="24"/>
          <w:szCs w:val="24"/>
          <w:lang w:eastAsia="ru-RU"/>
        </w:rPr>
        <w:t xml:space="preserve">орм</w:t>
      </w:r>
      <w:r>
        <w:rPr>
          <w:rFonts w:ascii="Times New Roman" w:hAnsi="Times New Roman" w:cs="Times New Roman" w:eastAsia="Times New Roman"/>
          <w:b/>
          <w:color w:val="222222"/>
          <w:sz w:val="24"/>
          <w:szCs w:val="24"/>
          <w:lang w:eastAsia="ru-RU"/>
        </w:rPr>
        <w:t xml:space="preserve">ы</w:t>
      </w:r>
      <w:r>
        <w:rPr>
          <w:rFonts w:ascii="Times New Roman" w:hAnsi="Times New Roman" w:cs="Times New Roman" w:eastAsia="Times New Roman"/>
          <w:b/>
          <w:color w:val="222222"/>
          <w:sz w:val="24"/>
          <w:szCs w:val="24"/>
          <w:lang w:eastAsia="ru-RU"/>
        </w:rPr>
        <w:t xml:space="preserve"> организации</w:t>
      </w:r>
      <w:r>
        <w:rPr>
          <w:rFonts w:ascii="Times New Roman" w:hAnsi="Times New Roman" w:cs="Times New Roman" w:eastAsia="Times New Roman"/>
          <w:b/>
          <w:color w:val="222222"/>
          <w:sz w:val="24"/>
          <w:szCs w:val="24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b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color w:val="222222"/>
          <w:sz w:val="24"/>
          <w:szCs w:val="24"/>
          <w:lang w:eastAsia="ru-RU"/>
        </w:rPr>
        <w:t xml:space="preserve">характер</w:t>
      </w:r>
      <w:r>
        <w:rPr>
          <w:rFonts w:ascii="Times New Roman" w:hAnsi="Times New Roman" w:cs="Times New Roman" w:eastAsia="Times New Roman"/>
          <w:b/>
          <w:color w:val="222222"/>
          <w:sz w:val="24"/>
          <w:szCs w:val="24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b/>
          <w:color w:val="222222"/>
          <w:sz w:val="24"/>
          <w:szCs w:val="24"/>
          <w:lang w:eastAsia="ru-RU"/>
        </w:rPr>
        <w:t xml:space="preserve"> деятельности </w:t>
      </w:r>
      <w:r>
        <w:rPr>
          <w:rFonts w:ascii="Times New Roman" w:hAnsi="Times New Roman" w:cs="Times New Roman" w:eastAsia="Times New Roman"/>
          <w:b/>
          <w:color w:val="222222"/>
          <w:sz w:val="24"/>
          <w:szCs w:val="24"/>
          <w:lang w:eastAsia="ru-RU"/>
        </w:rPr>
        <w:t xml:space="preserve">и выполняемы</w:t>
      </w:r>
      <w:r>
        <w:rPr>
          <w:rFonts w:ascii="Times New Roman" w:hAnsi="Times New Roman" w:cs="Times New Roman" w:eastAsia="Times New Roman"/>
          <w:b/>
          <w:color w:val="222222"/>
          <w:sz w:val="24"/>
          <w:szCs w:val="24"/>
          <w:lang w:eastAsia="ru-RU"/>
        </w:rPr>
        <w:t xml:space="preserve">х заданий</w:t>
      </w:r>
      <w:r>
        <w:rPr>
          <w:rFonts w:ascii="Times New Roman" w:hAnsi="Times New Roman" w:cs="Times New Roman" w:eastAsia="Times New Roman"/>
          <w:bCs/>
          <w:color w:val="222222"/>
          <w:sz w:val="24"/>
          <w:szCs w:val="24"/>
          <w:lang w:eastAsia="ru-RU"/>
        </w:rPr>
      </w:r>
      <w:r/>
    </w:p>
    <w:p>
      <w:pPr>
        <w:rPr>
          <w:rFonts w:ascii="Times New Roman" w:hAnsi="Times New Roman" w:cs="Times New Roman" w:eastAsia="Times New Roman"/>
          <w:color w:val="3F3F3F"/>
          <w:sz w:val="20"/>
        </w:rPr>
      </w:pPr>
      <w:r>
        <w:rPr>
          <w:rStyle w:val="676"/>
          <w:rFonts w:ascii="Times New Roman" w:hAnsi="Times New Roman" w:cs="Times New Roman" w:eastAsia="Times New Roman"/>
          <w:b/>
          <w:bCs/>
          <w:color w:val="3F3F3F"/>
          <w:sz w:val="20"/>
          <w:szCs w:val="26"/>
          <w:shd w:val="clear" w:fill="FFFFFF" w:color="FFFFFF"/>
        </w:rPr>
        <w:t xml:space="preserve">Используется приложение Plickers</w:t>
      </w:r>
      <w:r>
        <w:rPr>
          <w:rStyle w:val="676"/>
          <w:rFonts w:ascii="Times New Roman" w:hAnsi="Times New Roman" w:cs="Times New Roman" w:eastAsia="Times New Roman"/>
          <w:b/>
          <w:bCs/>
          <w:color w:val="3F3F3F"/>
          <w:sz w:val="20"/>
          <w:szCs w:val="26"/>
          <w:shd w:val="clear" w:fill="FFFFFF" w:color="FFFFFF"/>
        </w:rPr>
        <w:t xml:space="preserve">  для молниеносной оценки знаний </w:t>
      </w:r>
      <w:r>
        <w:rPr>
          <w:rStyle w:val="676"/>
          <w:rFonts w:ascii="Times New Roman" w:hAnsi="Times New Roman" w:cs="Times New Roman" w:eastAsia="Times New Roman"/>
          <w:b/>
          <w:bCs/>
          <w:color w:val="3F3F3F"/>
          <w:sz w:val="20"/>
          <w:szCs w:val="26"/>
          <w:shd w:val="clear" w:fill="FFFFFF" w:color="FFFFFF"/>
        </w:rPr>
        <w:t xml:space="preserve">учащихся</w:t>
      </w:r>
      <w:r>
        <w:rPr>
          <w:rStyle w:val="676"/>
          <w:rFonts w:ascii="Times New Roman" w:hAnsi="Times New Roman" w:cs="Times New Roman" w:eastAsia="Times New Roman"/>
          <w:b/>
          <w:bCs/>
          <w:color w:val="3F3F3F"/>
          <w:sz w:val="20"/>
          <w:szCs w:val="26"/>
          <w:shd w:val="clear" w:fill="FFFFFF" w:color="FFFFFF"/>
        </w:rPr>
        <w:t xml:space="preserve"> прямо на уроке. Опрос целого класса проводится  за полминуты. </w:t>
      </w:r>
      <w:r>
        <w:rPr>
          <w:rFonts w:ascii="Times New Roman" w:hAnsi="Times New Roman" w:cs="Times New Roman" w:eastAsia="Times New Roman"/>
          <w:color w:val="3F3F3F"/>
          <w:sz w:val="20"/>
          <w:szCs w:val="26"/>
          <w:lang w:eastAsia="ru-RU"/>
        </w:rPr>
        <w:t xml:space="preserve">Принцип работы:</w:t>
      </w:r>
      <w:r>
        <w:rPr>
          <w:rFonts w:ascii="Times New Roman" w:hAnsi="Times New Roman" w:cs="Times New Roman" w:eastAsia="Times New Roman"/>
          <w:color w:val="3F3F3F"/>
          <w:sz w:val="20"/>
          <w:szCs w:val="26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3F3F3F"/>
          <w:sz w:val="20"/>
          <w:szCs w:val="26"/>
          <w:lang w:eastAsia="ru-RU"/>
        </w:rPr>
        <w:t xml:space="preserve">ученикам задаются вопросы, на которые они  отвечают при помощи листочков (на них будут варианты </w:t>
      </w:r>
      <w:r>
        <w:rPr>
          <w:rFonts w:ascii="Times New Roman" w:hAnsi="Times New Roman" w:cs="Times New Roman" w:eastAsia="Times New Roman"/>
          <w:color w:val="3F3F3F"/>
          <w:sz w:val="20"/>
          <w:szCs w:val="26"/>
          <w:lang w:eastAsia="ru-RU"/>
        </w:rPr>
        <w:t xml:space="preserve">a,b,c,d</w:t>
      </w:r>
      <w:r>
        <w:rPr>
          <w:rFonts w:ascii="Times New Roman" w:hAnsi="Times New Roman" w:cs="Times New Roman" w:eastAsia="Times New Roman"/>
          <w:color w:val="3F3F3F"/>
          <w:sz w:val="20"/>
          <w:szCs w:val="26"/>
          <w:lang w:eastAsia="ru-RU"/>
        </w:rPr>
        <w:t xml:space="preserve">);</w:t>
      </w:r>
      <w:r>
        <w:rPr>
          <w:rFonts w:ascii="Times New Roman" w:hAnsi="Times New Roman" w:cs="Times New Roman" w:eastAsia="Times New Roman"/>
          <w:color w:val="3F3F3F"/>
          <w:sz w:val="20"/>
          <w:szCs w:val="26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3F3F3F"/>
          <w:sz w:val="20"/>
          <w:szCs w:val="26"/>
          <w:lang w:eastAsia="ru-RU"/>
        </w:rPr>
        <w:t xml:space="preserve"> варианты ответов всех учеников в классе сканируются учителем и при желании  ответы выводятся на доску. </w:t>
      </w:r>
      <w:r>
        <w:rPr>
          <w:rFonts w:ascii="Times New Roman" w:hAnsi="Times New Roman" w:cs="Times New Roman" w:eastAsia="Times New Roman"/>
          <w:color w:val="3F3F3F"/>
          <w:sz w:val="20"/>
          <w:szCs w:val="26"/>
          <w:shd w:val="clear" w:fill="FFFFFF" w:color="FFFFFF"/>
        </w:rPr>
        <w:t xml:space="preserve">У каждого ученика свой номер карточки, который в дальнейшем будет отображен на карточке, сгенерированной  </w:t>
      </w:r>
      <w:r>
        <w:rPr>
          <w:rFonts w:ascii="Times New Roman" w:hAnsi="Times New Roman" w:cs="Times New Roman" w:eastAsia="Times New Roman"/>
          <w:color w:val="3F3F3F"/>
          <w:sz w:val="20"/>
          <w:szCs w:val="26"/>
          <w:shd w:val="clear" w:fill="FFFFFF" w:color="FFFFFF"/>
        </w:rPr>
        <w:t xml:space="preserve">Plickers</w:t>
      </w:r>
      <w:r>
        <w:rPr>
          <w:rFonts w:ascii="Times New Roman" w:hAnsi="Times New Roman" w:cs="Times New Roman" w:eastAsia="Times New Roman"/>
          <w:color w:val="3F3F3F"/>
          <w:sz w:val="20"/>
          <w:szCs w:val="26"/>
          <w:shd w:val="clear" w:fill="FFFFFF" w:color="FFFFFF"/>
        </w:rPr>
        <w:t xml:space="preserve">.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pStyle w:val="677"/>
        <w:spacing w:after="0" w:afterAutospacing="0" w:before="0" w:beforeAutospacing="0"/>
        <w:shd w:val="clear" w:fill="FFFFFF" w:color="FFFFFF"/>
        <w:rPr>
          <w:rFonts w:ascii="Times New Roman" w:hAnsi="Times New Roman" w:cs="Times New Roman" w:eastAsia="Times New Roman"/>
          <w:color w:val="3F3F3F"/>
          <w:sz w:val="20"/>
        </w:rPr>
      </w:pPr>
      <w:r>
        <w:rPr>
          <w:rFonts w:ascii="Times New Roman" w:hAnsi="Times New Roman" w:cs="Times New Roman" w:eastAsia="Times New Roman"/>
          <w:color w:val="3F3F3F"/>
          <w:sz w:val="20"/>
          <w:szCs w:val="26"/>
          <w:shd w:val="clear" w:fill="FFFFFF" w:color="FFFFFF"/>
        </w:rPr>
        <w:t xml:space="preserve">Плюсы использования: 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numPr>
          <w:ilvl w:val="0"/>
          <w:numId w:val="9"/>
        </w:numPr>
        <w:spacing w:lineRule="auto" w:line="240" w:after="0"/>
        <w:rPr>
          <w:rFonts w:ascii="Times New Roman" w:hAnsi="Times New Roman" w:cs="Times New Roman" w:eastAsia="Times New Roman"/>
          <w:color w:val="3F3F3F"/>
          <w:sz w:val="20"/>
        </w:rPr>
      </w:pPr>
      <w:r>
        <w:rPr>
          <w:rFonts w:ascii="Times New Roman" w:hAnsi="Times New Roman" w:cs="Times New Roman" w:eastAsia="Times New Roman"/>
          <w:color w:val="3F3F3F"/>
          <w:sz w:val="20"/>
          <w:szCs w:val="26"/>
          <w:lang w:eastAsia="ru-RU"/>
        </w:rPr>
        <w:t xml:space="preserve">Полная вовлеченность класса</w:t>
      </w:r>
      <w:r>
        <w:rPr>
          <w:rFonts w:ascii="Times New Roman" w:hAnsi="Times New Roman" w:cs="Times New Roman" w:eastAsia="Times New Roman"/>
          <w:color w:val="3F3F3F"/>
          <w:sz w:val="20"/>
          <w:szCs w:val="26"/>
          <w:lang w:eastAsia="ru-RU"/>
        </w:rPr>
        <w:t xml:space="preserve"> – высокий интере</w:t>
      </w:r>
      <w:r>
        <w:rPr>
          <w:rFonts w:ascii="Times New Roman" w:hAnsi="Times New Roman" w:cs="Times New Roman" w:eastAsia="Times New Roman"/>
          <w:color w:val="3F3F3F"/>
          <w:sz w:val="20"/>
          <w:szCs w:val="26"/>
          <w:lang w:eastAsia="ru-RU"/>
        </w:rPr>
        <w:t xml:space="preserve">с</w:t>
      </w:r>
      <w:r>
        <w:rPr>
          <w:rFonts w:ascii="Times New Roman" w:hAnsi="Times New Roman" w:cs="Times New Roman" w:eastAsia="Times New Roman"/>
          <w:color w:val="3F3F3F"/>
          <w:sz w:val="20"/>
          <w:szCs w:val="26"/>
          <w:lang w:eastAsia="ru-RU"/>
        </w:rPr>
        <w:t xml:space="preserve"> у учащихся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numPr>
          <w:ilvl w:val="0"/>
          <w:numId w:val="9"/>
        </w:numPr>
        <w:spacing w:lineRule="auto" w:line="240" w:after="0"/>
        <w:rPr>
          <w:rFonts w:ascii="Times New Roman" w:hAnsi="Times New Roman" w:cs="Times New Roman" w:eastAsia="Times New Roman"/>
          <w:color w:val="3F3F3F"/>
          <w:sz w:val="20"/>
        </w:rPr>
      </w:pPr>
      <w:r>
        <w:rPr>
          <w:rFonts w:ascii="Times New Roman" w:hAnsi="Times New Roman" w:cs="Times New Roman" w:eastAsia="Times New Roman"/>
          <w:color w:val="3F3F3F"/>
          <w:sz w:val="20"/>
          <w:szCs w:val="26"/>
          <w:lang w:eastAsia="ru-RU"/>
        </w:rPr>
        <w:t xml:space="preserve">Анонимность голосования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numPr>
          <w:ilvl w:val="0"/>
          <w:numId w:val="9"/>
        </w:numPr>
        <w:spacing w:lineRule="auto" w:line="240" w:after="0"/>
        <w:rPr>
          <w:rFonts w:ascii="Times New Roman" w:hAnsi="Times New Roman" w:cs="Times New Roman" w:eastAsia="Times New Roman"/>
          <w:color w:val="3F3F3F"/>
          <w:sz w:val="20"/>
        </w:rPr>
      </w:pPr>
      <w:r>
        <w:rPr>
          <w:rFonts w:ascii="Times New Roman" w:hAnsi="Times New Roman" w:cs="Times New Roman" w:eastAsia="Times New Roman"/>
          <w:color w:val="3F3F3F"/>
          <w:sz w:val="20"/>
          <w:szCs w:val="26"/>
          <w:lang w:eastAsia="ru-RU"/>
        </w:rPr>
        <w:t xml:space="preserve">Невозможность исправить отве</w:t>
      </w:r>
      <w:r>
        <w:rPr>
          <w:rFonts w:ascii="Times New Roman" w:hAnsi="Times New Roman" w:cs="Times New Roman" w:eastAsia="Times New Roman"/>
          <w:color w:val="3F3F3F"/>
          <w:sz w:val="20"/>
          <w:szCs w:val="26"/>
          <w:lang w:eastAsia="ru-RU"/>
        </w:rPr>
        <w:t xml:space="preserve">т после того, как вопрос принят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numPr>
          <w:ilvl w:val="0"/>
          <w:numId w:val="9"/>
        </w:numPr>
        <w:spacing w:lineRule="auto" w:line="240" w:after="0"/>
        <w:rPr>
          <w:rFonts w:ascii="Times New Roman" w:hAnsi="Times New Roman" w:cs="Times New Roman" w:eastAsia="Times New Roman"/>
          <w:color w:val="3F3F3F"/>
          <w:sz w:val="20"/>
        </w:rPr>
      </w:pPr>
      <w:r>
        <w:rPr>
          <w:rFonts w:ascii="Times New Roman" w:hAnsi="Times New Roman" w:cs="Times New Roman" w:eastAsia="Times New Roman"/>
          <w:color w:val="3F3F3F"/>
          <w:sz w:val="20"/>
          <w:szCs w:val="26"/>
          <w:lang w:eastAsia="ru-RU"/>
        </w:rPr>
        <w:t xml:space="preserve">Фронтальная и индивидуальная оценка изученного материала</w:t>
      </w:r>
      <w:bookmarkStart w:id="0" w:name="_GoBack"/>
      <w:r>
        <w:rPr>
          <w:rFonts w:ascii="Times New Roman" w:hAnsi="Times New Roman" w:cs="Times New Roman" w:eastAsia="Times New Roman"/>
          <w:sz w:val="20"/>
        </w:rPr>
      </w:r>
      <w:bookmarkEnd w:id="0"/>
      <w:r>
        <w:rPr>
          <w:rFonts w:ascii="Times New Roman" w:hAnsi="Times New Roman" w:cs="Times New Roman" w:eastAsia="Times New Roman"/>
          <w:sz w:val="20"/>
        </w:rPr>
      </w:r>
      <w:r/>
    </w:p>
    <w:p>
      <w:r/>
      <w:r/>
    </w:p>
    <w:p>
      <w:pPr>
        <w:pStyle w:val="674"/>
        <w:ind w:left="0"/>
        <w:spacing w:lineRule="auto" w:line="240" w:after="120" w:before="120"/>
        <w:rPr>
          <w:rFonts w:ascii="Times New Roman" w:hAnsi="Times New Roman" w:cs="Times New Roman" w:eastAsia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color w:val="222222"/>
          <w:sz w:val="24"/>
          <w:szCs w:val="24"/>
          <w:lang w:eastAsia="ru-RU"/>
        </w:rPr>
      </w:r>
      <w:r/>
    </w:p>
    <w:p>
      <w:pPr>
        <w:pStyle w:val="674"/>
        <w:ind w:left="0"/>
        <w:spacing w:lineRule="auto" w:line="240" w:after="120" w:before="120"/>
        <w:rPr>
          <w:rFonts w:ascii="Times New Roman" w:hAnsi="Times New Roman" w:cs="Times New Roman" w:eastAsia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color w:val="222222"/>
          <w:sz w:val="24"/>
          <w:szCs w:val="24"/>
          <w:lang w:eastAsia="ru-RU"/>
        </w:rPr>
      </w:r>
      <w:r/>
    </w:p>
    <w:sectPr>
      <w:footnotePr/>
      <w:endnotePr/>
      <w:type w:val="nextPage"/>
      <w:pgSz w:w="16838" w:h="11906" w:orient="landscape"/>
      <w:pgMar w:top="720" w:right="720" w:bottom="720" w:left="720" w:header="708" w:footer="708" w:gutter="0"/>
      <w:cols w:num="2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0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Формат </w:t>
    </w:r>
    <w:r>
      <w:rPr>
        <w:rFonts w:ascii="Times New Roman" w:hAnsi="Times New Roman" w:cs="Times New Roman"/>
        <w:b/>
        <w:sz w:val="24"/>
        <w:szCs w:val="24"/>
      </w:rPr>
      <w:t xml:space="preserve">ОУ-</w:t>
    </w:r>
    <w:r>
      <w:rPr>
        <w:rFonts w:ascii="Times New Roman" w:hAnsi="Times New Roman" w:cs="Times New Roman"/>
        <w:b/>
        <w:sz w:val="24"/>
        <w:szCs w:val="24"/>
      </w:rPr>
      <w:t xml:space="preserve">Р</w:t>
    </w:r>
    <w:r>
      <w:rPr>
        <w:rFonts w:ascii="Times New Roman" w:hAnsi="Times New Roman" w:cs="Times New Roman"/>
        <w:b/>
        <w:sz w:val="24"/>
        <w:szCs w:val="24"/>
      </w:rPr>
      <w:t xml:space="preserve">Ц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Cs/>
        <w:sz w:val="24"/>
        <w:szCs w:val="24"/>
      </w:rPr>
      <w:t xml:space="preserve">о</w:t>
    </w:r>
    <w:r>
      <w:rPr>
        <w:rFonts w:ascii="Times New Roman" w:hAnsi="Times New Roman" w:cs="Times New Roman"/>
        <w:bCs/>
        <w:sz w:val="24"/>
        <w:szCs w:val="24"/>
      </w:rPr>
      <w:t xml:space="preserve">б обоснованности профессионального развития педагогических кадров и подготовленности ОУ в аспекте ИКТ</w:t>
    </w:r>
    <w:r/>
  </w:p>
  <w:p>
    <w:pPr>
      <w:pStyle w:val="670"/>
      <w:spacing w:after="120" w:before="120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 xml:space="preserve">Образовательная организация МБОУ СШ № 69 </w:t>
    </w:r>
    <w:r/>
  </w:p>
  <w:p>
    <w:pPr>
      <w:pStyle w:val="670"/>
      <w:spacing w:after="120" w:before="120"/>
      <w:rPr>
        <w:rFonts w:ascii="Times New Roman" w:hAnsi="Times New Roman" w:cs="Times New Roman"/>
        <w:bCs/>
      </w:rPr>
    </w:pPr>
    <w:r>
      <w:rPr>
        <w:rFonts w:ascii="Times New Roman" w:hAnsi="Times New Roman" w:cs="Times New Roman"/>
        <w:bCs/>
        <w:sz w:val="24"/>
        <w:szCs w:val="24"/>
      </w:rPr>
      <w:t xml:space="preserve">Ответственное лицо </w:t>
    </w:r>
    <w:r>
      <w:rPr>
        <w:rFonts w:ascii="Times New Roman" w:hAnsi="Times New Roman" w:cs="Times New Roman"/>
        <w:bCs/>
        <w:sz w:val="24"/>
        <w:szCs w:val="24"/>
      </w:rPr>
      <w:t xml:space="preserve">(</w:t>
    </w:r>
    <w:r>
      <w:rPr>
        <w:rFonts w:ascii="Times New Roman" w:hAnsi="Times New Roman" w:cs="Times New Roman"/>
        <w:bCs/>
        <w:sz w:val="20"/>
        <w:szCs w:val="20"/>
      </w:rPr>
      <w:t xml:space="preserve">Фамилия Имя Отчество, должность</w:t>
    </w:r>
    <w:r>
      <w:rPr>
        <w:rFonts w:ascii="Times New Roman" w:hAnsi="Times New Roman" w:cs="Times New Roman"/>
        <w:bCs/>
        <w:sz w:val="24"/>
        <w:szCs w:val="24"/>
      </w:rPr>
      <w:t xml:space="preserve">)</w:t>
    </w:r>
    <w:r>
      <w:rPr>
        <w:rFonts w:ascii="Times New Roman" w:hAnsi="Times New Roman" w:cs="Times New Roman"/>
        <w:bCs/>
        <w:sz w:val="24"/>
        <w:szCs w:val="24"/>
      </w:rPr>
      <w:t xml:space="preserve"> Скурихина Светлана Николаевна 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93">
    <w:name w:val="Heading 1"/>
    <w:basedOn w:val="666"/>
    <w:next w:val="666"/>
    <w:link w:val="49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94">
    <w:name w:val="Heading 1 Char"/>
    <w:basedOn w:val="667"/>
    <w:link w:val="493"/>
    <w:uiPriority w:val="9"/>
    <w:rPr>
      <w:rFonts w:ascii="Arial" w:hAnsi="Arial" w:cs="Arial" w:eastAsia="Arial"/>
      <w:sz w:val="40"/>
      <w:szCs w:val="40"/>
    </w:rPr>
  </w:style>
  <w:style w:type="paragraph" w:styleId="495">
    <w:name w:val="Heading 2"/>
    <w:basedOn w:val="666"/>
    <w:next w:val="666"/>
    <w:link w:val="49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96">
    <w:name w:val="Heading 2 Char"/>
    <w:basedOn w:val="667"/>
    <w:link w:val="495"/>
    <w:uiPriority w:val="9"/>
    <w:rPr>
      <w:rFonts w:ascii="Arial" w:hAnsi="Arial" w:cs="Arial" w:eastAsia="Arial"/>
      <w:sz w:val="34"/>
    </w:rPr>
  </w:style>
  <w:style w:type="paragraph" w:styleId="497">
    <w:name w:val="Heading 3"/>
    <w:basedOn w:val="666"/>
    <w:next w:val="666"/>
    <w:link w:val="4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98">
    <w:name w:val="Heading 3 Char"/>
    <w:basedOn w:val="667"/>
    <w:link w:val="497"/>
    <w:uiPriority w:val="9"/>
    <w:rPr>
      <w:rFonts w:ascii="Arial" w:hAnsi="Arial" w:cs="Arial" w:eastAsia="Arial"/>
      <w:sz w:val="30"/>
      <w:szCs w:val="30"/>
    </w:rPr>
  </w:style>
  <w:style w:type="paragraph" w:styleId="499">
    <w:name w:val="Heading 4"/>
    <w:basedOn w:val="666"/>
    <w:next w:val="666"/>
    <w:link w:val="5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00">
    <w:name w:val="Heading 4 Char"/>
    <w:basedOn w:val="667"/>
    <w:link w:val="499"/>
    <w:uiPriority w:val="9"/>
    <w:rPr>
      <w:rFonts w:ascii="Arial" w:hAnsi="Arial" w:cs="Arial" w:eastAsia="Arial"/>
      <w:b/>
      <w:bCs/>
      <w:sz w:val="26"/>
      <w:szCs w:val="26"/>
    </w:rPr>
  </w:style>
  <w:style w:type="paragraph" w:styleId="501">
    <w:name w:val="Heading 5"/>
    <w:basedOn w:val="666"/>
    <w:next w:val="666"/>
    <w:link w:val="50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02">
    <w:name w:val="Heading 5 Char"/>
    <w:basedOn w:val="667"/>
    <w:link w:val="501"/>
    <w:uiPriority w:val="9"/>
    <w:rPr>
      <w:rFonts w:ascii="Arial" w:hAnsi="Arial" w:cs="Arial" w:eastAsia="Arial"/>
      <w:b/>
      <w:bCs/>
      <w:sz w:val="24"/>
      <w:szCs w:val="24"/>
    </w:rPr>
  </w:style>
  <w:style w:type="paragraph" w:styleId="503">
    <w:name w:val="Heading 6"/>
    <w:basedOn w:val="666"/>
    <w:next w:val="666"/>
    <w:link w:val="50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04">
    <w:name w:val="Heading 6 Char"/>
    <w:basedOn w:val="667"/>
    <w:link w:val="503"/>
    <w:uiPriority w:val="9"/>
    <w:rPr>
      <w:rFonts w:ascii="Arial" w:hAnsi="Arial" w:cs="Arial" w:eastAsia="Arial"/>
      <w:b/>
      <w:bCs/>
      <w:sz w:val="22"/>
      <w:szCs w:val="22"/>
    </w:rPr>
  </w:style>
  <w:style w:type="paragraph" w:styleId="505">
    <w:name w:val="Heading 7"/>
    <w:basedOn w:val="666"/>
    <w:next w:val="666"/>
    <w:link w:val="50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06">
    <w:name w:val="Heading 7 Char"/>
    <w:basedOn w:val="667"/>
    <w:link w:val="5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07">
    <w:name w:val="Heading 8"/>
    <w:basedOn w:val="666"/>
    <w:next w:val="666"/>
    <w:link w:val="50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08">
    <w:name w:val="Heading 8 Char"/>
    <w:basedOn w:val="667"/>
    <w:link w:val="507"/>
    <w:uiPriority w:val="9"/>
    <w:rPr>
      <w:rFonts w:ascii="Arial" w:hAnsi="Arial" w:cs="Arial" w:eastAsia="Arial"/>
      <w:i/>
      <w:iCs/>
      <w:sz w:val="22"/>
      <w:szCs w:val="22"/>
    </w:rPr>
  </w:style>
  <w:style w:type="paragraph" w:styleId="509">
    <w:name w:val="Heading 9"/>
    <w:basedOn w:val="666"/>
    <w:next w:val="666"/>
    <w:link w:val="51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0">
    <w:name w:val="Heading 9 Char"/>
    <w:basedOn w:val="667"/>
    <w:link w:val="509"/>
    <w:uiPriority w:val="9"/>
    <w:rPr>
      <w:rFonts w:ascii="Arial" w:hAnsi="Arial" w:cs="Arial" w:eastAsia="Arial"/>
      <w:i/>
      <w:iCs/>
      <w:sz w:val="21"/>
      <w:szCs w:val="21"/>
    </w:rPr>
  </w:style>
  <w:style w:type="paragraph" w:styleId="511">
    <w:name w:val="No Spacing"/>
    <w:qFormat/>
    <w:uiPriority w:val="1"/>
    <w:pPr>
      <w:spacing w:lineRule="auto" w:line="240" w:after="0" w:before="0"/>
    </w:pPr>
  </w:style>
  <w:style w:type="paragraph" w:styleId="512">
    <w:name w:val="Title"/>
    <w:basedOn w:val="666"/>
    <w:next w:val="666"/>
    <w:link w:val="5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13">
    <w:name w:val="Title Char"/>
    <w:basedOn w:val="667"/>
    <w:link w:val="512"/>
    <w:uiPriority w:val="10"/>
    <w:rPr>
      <w:sz w:val="48"/>
      <w:szCs w:val="48"/>
    </w:rPr>
  </w:style>
  <w:style w:type="paragraph" w:styleId="514">
    <w:name w:val="Subtitle"/>
    <w:basedOn w:val="666"/>
    <w:next w:val="666"/>
    <w:link w:val="515"/>
    <w:qFormat/>
    <w:uiPriority w:val="11"/>
    <w:rPr>
      <w:sz w:val="24"/>
      <w:szCs w:val="24"/>
    </w:rPr>
    <w:pPr>
      <w:spacing w:after="200" w:before="200"/>
    </w:pPr>
  </w:style>
  <w:style w:type="character" w:styleId="515">
    <w:name w:val="Subtitle Char"/>
    <w:basedOn w:val="667"/>
    <w:link w:val="514"/>
    <w:uiPriority w:val="11"/>
    <w:rPr>
      <w:sz w:val="24"/>
      <w:szCs w:val="24"/>
    </w:rPr>
  </w:style>
  <w:style w:type="paragraph" w:styleId="516">
    <w:name w:val="Quote"/>
    <w:basedOn w:val="666"/>
    <w:next w:val="666"/>
    <w:link w:val="517"/>
    <w:qFormat/>
    <w:uiPriority w:val="29"/>
    <w:rPr>
      <w:i/>
    </w:rPr>
    <w:pPr>
      <w:ind w:left="720" w:right="720"/>
    </w:pPr>
  </w:style>
  <w:style w:type="character" w:styleId="517">
    <w:name w:val="Quote Char"/>
    <w:link w:val="516"/>
    <w:uiPriority w:val="29"/>
    <w:rPr>
      <w:i/>
    </w:rPr>
  </w:style>
  <w:style w:type="paragraph" w:styleId="518">
    <w:name w:val="Intense Quote"/>
    <w:basedOn w:val="666"/>
    <w:next w:val="666"/>
    <w:link w:val="51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19">
    <w:name w:val="Intense Quote Char"/>
    <w:link w:val="518"/>
    <w:uiPriority w:val="30"/>
    <w:rPr>
      <w:i/>
    </w:rPr>
  </w:style>
  <w:style w:type="character" w:styleId="520">
    <w:name w:val="Header Char"/>
    <w:basedOn w:val="667"/>
    <w:link w:val="670"/>
    <w:uiPriority w:val="99"/>
  </w:style>
  <w:style w:type="character" w:styleId="521">
    <w:name w:val="Footer Char"/>
    <w:basedOn w:val="667"/>
    <w:link w:val="672"/>
    <w:uiPriority w:val="99"/>
  </w:style>
  <w:style w:type="paragraph" w:styleId="522">
    <w:name w:val="Caption"/>
    <w:basedOn w:val="666"/>
    <w:next w:val="66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23">
    <w:name w:val="Caption Char"/>
    <w:basedOn w:val="522"/>
    <w:link w:val="672"/>
    <w:uiPriority w:val="99"/>
  </w:style>
  <w:style w:type="table" w:styleId="524">
    <w:name w:val="Table Grid Light"/>
    <w:basedOn w:val="6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5">
    <w:name w:val="Plain Table 1"/>
    <w:basedOn w:val="6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6">
    <w:name w:val="Plain Table 2"/>
    <w:basedOn w:val="6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7">
    <w:name w:val="Plain Table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8">
    <w:name w:val="Plain Table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Plain Table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0">
    <w:name w:val="Grid Table 1 Light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Grid Table 1 Light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Grid Table 1 Light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>
    <w:name w:val="Grid Table 1 Light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>
    <w:name w:val="Grid Table 1 Light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Grid Table 1 Light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Grid Table 1 Light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Grid Table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2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2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2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2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2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Grid Table 2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Grid Table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Grid Table 3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Grid Table 3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Grid Table 3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3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3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3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4"/>
    <w:basedOn w:val="6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52">
    <w:name w:val="Grid Table 4 - Accent 1"/>
    <w:basedOn w:val="6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53">
    <w:name w:val="Grid Table 4 - Accent 2"/>
    <w:basedOn w:val="6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54">
    <w:name w:val="Grid Table 4 - Accent 3"/>
    <w:basedOn w:val="6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55">
    <w:name w:val="Grid Table 4 - Accent 4"/>
    <w:basedOn w:val="6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56">
    <w:name w:val="Grid Table 4 - Accent 5"/>
    <w:basedOn w:val="6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57">
    <w:name w:val="Grid Table 4 - Accent 6"/>
    <w:basedOn w:val="6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58">
    <w:name w:val="Grid Table 5 Dark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59">
    <w:name w:val="Grid Table 5 Dark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60">
    <w:name w:val="Grid Table 5 Dark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61">
    <w:name w:val="Grid Table 5 Dark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62">
    <w:name w:val="Grid Table 5 Dark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63">
    <w:name w:val="Grid Table 5 Dark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64">
    <w:name w:val="Grid Table 5 Dark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65">
    <w:name w:val="Grid Table 6 Colorful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66">
    <w:name w:val="Grid Table 6 Colorful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67">
    <w:name w:val="Grid Table 6 Colorful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68">
    <w:name w:val="Grid Table 6 Colorful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69">
    <w:name w:val="Grid Table 6 Colorful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70">
    <w:name w:val="Grid Table 6 Colorful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71">
    <w:name w:val="Grid Table 6 Colorful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72">
    <w:name w:val="Grid Table 7 Colorful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Grid Table 7 Colorful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Grid Table 7 Colorful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75">
    <w:name w:val="Grid Table 7 Colorful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Grid Table 7 Colorful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7">
    <w:name w:val="Grid Table 7 Colorful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78">
    <w:name w:val="Grid Table 7 Colorful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79">
    <w:name w:val="List Table 1 Light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80">
    <w:name w:val="List Table 1 Light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81">
    <w:name w:val="List Table 1 Light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82">
    <w:name w:val="List Table 1 Light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83">
    <w:name w:val="List Table 1 Light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84">
    <w:name w:val="List Table 1 Light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85">
    <w:name w:val="List Table 1 Light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86">
    <w:name w:val="List Table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87">
    <w:name w:val="List Table 2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88">
    <w:name w:val="List Table 2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89">
    <w:name w:val="List Table 2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90">
    <w:name w:val="List Table 2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91">
    <w:name w:val="List Table 2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92">
    <w:name w:val="List Table 2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93">
    <w:name w:val="List Table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4">
    <w:name w:val="List Table 3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5">
    <w:name w:val="List Table 3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6">
    <w:name w:val="List Table 3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7">
    <w:name w:val="List Table 3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>
    <w:name w:val="List Table 3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9">
    <w:name w:val="List Table 3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0">
    <w:name w:val="List Table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1">
    <w:name w:val="List Table 4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2">
    <w:name w:val="List Table 4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3">
    <w:name w:val="List Table 4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4">
    <w:name w:val="List Table 4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5">
    <w:name w:val="List Table 4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6">
    <w:name w:val="List Table 4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7">
    <w:name w:val="List Table 5 Dark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8">
    <w:name w:val="List Table 5 Dark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9">
    <w:name w:val="List Table 5 Dark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0">
    <w:name w:val="List Table 5 Dark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1">
    <w:name w:val="List Table 5 Dark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2">
    <w:name w:val="List Table 5 Dark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3">
    <w:name w:val="List Table 5 Dark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4">
    <w:name w:val="List Table 6 Colorful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15">
    <w:name w:val="List Table 6 Colorful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16">
    <w:name w:val="List Table 6 Colorful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17">
    <w:name w:val="List Table 6 Colorful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18">
    <w:name w:val="List Table 6 Colorful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19">
    <w:name w:val="List Table 6 Colorful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20">
    <w:name w:val="List Table 6 Colorful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21">
    <w:name w:val="List Table 7 Colorful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22">
    <w:name w:val="List Table 7 Colorful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623">
    <w:name w:val="List Table 7 Colorful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624">
    <w:name w:val="List Table 7 Colorful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625">
    <w:name w:val="List Table 7 Colorful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626">
    <w:name w:val="List Table 7 Colorful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627">
    <w:name w:val="List Table 7 Colorful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628">
    <w:name w:val="Lined - Accent"/>
    <w:basedOn w:val="6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29">
    <w:name w:val="Lined - Accent 1"/>
    <w:basedOn w:val="6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30">
    <w:name w:val="Lined - Accent 2"/>
    <w:basedOn w:val="6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31">
    <w:name w:val="Lined - Accent 3"/>
    <w:basedOn w:val="6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32">
    <w:name w:val="Lined - Accent 4"/>
    <w:basedOn w:val="6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33">
    <w:name w:val="Lined - Accent 5"/>
    <w:basedOn w:val="6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34">
    <w:name w:val="Lined - Accent 6"/>
    <w:basedOn w:val="6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35">
    <w:name w:val="Bordered &amp; Lined - Accent"/>
    <w:basedOn w:val="6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36">
    <w:name w:val="Bordered &amp; Lined - Accent 1"/>
    <w:basedOn w:val="6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37">
    <w:name w:val="Bordered &amp; Lined - Accent 2"/>
    <w:basedOn w:val="6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38">
    <w:name w:val="Bordered &amp; Lined - Accent 3"/>
    <w:basedOn w:val="6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39">
    <w:name w:val="Bordered &amp; Lined - Accent 4"/>
    <w:basedOn w:val="6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40">
    <w:name w:val="Bordered &amp; Lined - Accent 5"/>
    <w:basedOn w:val="6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41">
    <w:name w:val="Bordered &amp; Lined - Accent 6"/>
    <w:basedOn w:val="6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42">
    <w:name w:val="Bordered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43">
    <w:name w:val="Bordered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44">
    <w:name w:val="Bordered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45">
    <w:name w:val="Bordered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46">
    <w:name w:val="Bordered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47">
    <w:name w:val="Bordered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48">
    <w:name w:val="Bordered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49">
    <w:name w:val="Hyperlink"/>
    <w:uiPriority w:val="99"/>
    <w:unhideWhenUsed/>
    <w:rPr>
      <w:color w:val="0000FF" w:themeColor="hyperlink"/>
      <w:u w:val="single"/>
    </w:rPr>
  </w:style>
  <w:style w:type="paragraph" w:styleId="650">
    <w:name w:val="footnote text"/>
    <w:basedOn w:val="666"/>
    <w:link w:val="651"/>
    <w:uiPriority w:val="99"/>
    <w:semiHidden/>
    <w:unhideWhenUsed/>
    <w:rPr>
      <w:sz w:val="18"/>
    </w:rPr>
    <w:pPr>
      <w:spacing w:lineRule="auto" w:line="240" w:after="40"/>
    </w:pPr>
  </w:style>
  <w:style w:type="character" w:styleId="651">
    <w:name w:val="Footnote Text Char"/>
    <w:link w:val="650"/>
    <w:uiPriority w:val="99"/>
    <w:rPr>
      <w:sz w:val="18"/>
    </w:rPr>
  </w:style>
  <w:style w:type="character" w:styleId="652">
    <w:name w:val="footnote reference"/>
    <w:basedOn w:val="667"/>
    <w:uiPriority w:val="99"/>
    <w:unhideWhenUsed/>
    <w:rPr>
      <w:vertAlign w:val="superscript"/>
    </w:rPr>
  </w:style>
  <w:style w:type="paragraph" w:styleId="653">
    <w:name w:val="endnote text"/>
    <w:basedOn w:val="666"/>
    <w:link w:val="654"/>
    <w:uiPriority w:val="99"/>
    <w:semiHidden/>
    <w:unhideWhenUsed/>
    <w:rPr>
      <w:sz w:val="20"/>
    </w:rPr>
    <w:pPr>
      <w:spacing w:lineRule="auto" w:line="240" w:after="0"/>
    </w:pPr>
  </w:style>
  <w:style w:type="character" w:styleId="654">
    <w:name w:val="Endnote Text Char"/>
    <w:link w:val="653"/>
    <w:uiPriority w:val="99"/>
    <w:rPr>
      <w:sz w:val="20"/>
    </w:rPr>
  </w:style>
  <w:style w:type="character" w:styleId="655">
    <w:name w:val="endnote reference"/>
    <w:basedOn w:val="667"/>
    <w:uiPriority w:val="99"/>
    <w:semiHidden/>
    <w:unhideWhenUsed/>
    <w:rPr>
      <w:vertAlign w:val="superscript"/>
    </w:rPr>
  </w:style>
  <w:style w:type="paragraph" w:styleId="656">
    <w:name w:val="toc 1"/>
    <w:basedOn w:val="666"/>
    <w:next w:val="666"/>
    <w:uiPriority w:val="39"/>
    <w:unhideWhenUsed/>
    <w:pPr>
      <w:ind w:left="0" w:right="0" w:firstLine="0"/>
      <w:spacing w:after="57"/>
    </w:pPr>
  </w:style>
  <w:style w:type="paragraph" w:styleId="657">
    <w:name w:val="toc 2"/>
    <w:basedOn w:val="666"/>
    <w:next w:val="666"/>
    <w:uiPriority w:val="39"/>
    <w:unhideWhenUsed/>
    <w:pPr>
      <w:ind w:left="283" w:right="0" w:firstLine="0"/>
      <w:spacing w:after="57"/>
    </w:pPr>
  </w:style>
  <w:style w:type="paragraph" w:styleId="658">
    <w:name w:val="toc 3"/>
    <w:basedOn w:val="666"/>
    <w:next w:val="666"/>
    <w:uiPriority w:val="39"/>
    <w:unhideWhenUsed/>
    <w:pPr>
      <w:ind w:left="567" w:right="0" w:firstLine="0"/>
      <w:spacing w:after="57"/>
    </w:pPr>
  </w:style>
  <w:style w:type="paragraph" w:styleId="659">
    <w:name w:val="toc 4"/>
    <w:basedOn w:val="666"/>
    <w:next w:val="666"/>
    <w:uiPriority w:val="39"/>
    <w:unhideWhenUsed/>
    <w:pPr>
      <w:ind w:left="850" w:right="0" w:firstLine="0"/>
      <w:spacing w:after="57"/>
    </w:pPr>
  </w:style>
  <w:style w:type="paragraph" w:styleId="660">
    <w:name w:val="toc 5"/>
    <w:basedOn w:val="666"/>
    <w:next w:val="666"/>
    <w:uiPriority w:val="39"/>
    <w:unhideWhenUsed/>
    <w:pPr>
      <w:ind w:left="1134" w:right="0" w:firstLine="0"/>
      <w:spacing w:after="57"/>
    </w:pPr>
  </w:style>
  <w:style w:type="paragraph" w:styleId="661">
    <w:name w:val="toc 6"/>
    <w:basedOn w:val="666"/>
    <w:next w:val="666"/>
    <w:uiPriority w:val="39"/>
    <w:unhideWhenUsed/>
    <w:pPr>
      <w:ind w:left="1417" w:right="0" w:firstLine="0"/>
      <w:spacing w:after="57"/>
    </w:pPr>
  </w:style>
  <w:style w:type="paragraph" w:styleId="662">
    <w:name w:val="toc 7"/>
    <w:basedOn w:val="666"/>
    <w:next w:val="666"/>
    <w:uiPriority w:val="39"/>
    <w:unhideWhenUsed/>
    <w:pPr>
      <w:ind w:left="1701" w:right="0" w:firstLine="0"/>
      <w:spacing w:after="57"/>
    </w:pPr>
  </w:style>
  <w:style w:type="paragraph" w:styleId="663">
    <w:name w:val="toc 8"/>
    <w:basedOn w:val="666"/>
    <w:next w:val="666"/>
    <w:uiPriority w:val="39"/>
    <w:unhideWhenUsed/>
    <w:pPr>
      <w:ind w:left="1984" w:right="0" w:firstLine="0"/>
      <w:spacing w:after="57"/>
    </w:pPr>
  </w:style>
  <w:style w:type="paragraph" w:styleId="664">
    <w:name w:val="toc 9"/>
    <w:basedOn w:val="666"/>
    <w:next w:val="666"/>
    <w:uiPriority w:val="39"/>
    <w:unhideWhenUsed/>
    <w:pPr>
      <w:ind w:left="2268" w:right="0" w:firstLine="0"/>
      <w:spacing w:after="57"/>
    </w:pPr>
  </w:style>
  <w:style w:type="paragraph" w:styleId="665">
    <w:name w:val="TOC Heading"/>
    <w:uiPriority w:val="39"/>
    <w:unhideWhenUsed/>
  </w:style>
  <w:style w:type="paragraph" w:styleId="666" w:default="1">
    <w:name w:val="Normal"/>
    <w:qFormat/>
  </w:style>
  <w:style w:type="character" w:styleId="667" w:default="1">
    <w:name w:val="Default Paragraph Font"/>
    <w:uiPriority w:val="1"/>
    <w:semiHidden/>
    <w:unhideWhenUsed/>
  </w:style>
  <w:style w:type="table" w:styleId="6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9" w:default="1">
    <w:name w:val="No List"/>
    <w:uiPriority w:val="99"/>
    <w:semiHidden/>
    <w:unhideWhenUsed/>
  </w:style>
  <w:style w:type="paragraph" w:styleId="670">
    <w:name w:val="Header"/>
    <w:basedOn w:val="666"/>
    <w:link w:val="67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71" w:customStyle="1">
    <w:name w:val="Верхний колонтитул Знак"/>
    <w:basedOn w:val="667"/>
    <w:link w:val="670"/>
    <w:uiPriority w:val="99"/>
  </w:style>
  <w:style w:type="paragraph" w:styleId="672">
    <w:name w:val="Footer"/>
    <w:basedOn w:val="666"/>
    <w:link w:val="67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73" w:customStyle="1">
    <w:name w:val="Нижний колонтитул Знак"/>
    <w:basedOn w:val="667"/>
    <w:link w:val="672"/>
    <w:uiPriority w:val="99"/>
  </w:style>
  <w:style w:type="paragraph" w:styleId="674">
    <w:name w:val="List Paragraph"/>
    <w:basedOn w:val="666"/>
    <w:qFormat/>
    <w:uiPriority w:val="34"/>
    <w:pPr>
      <w:contextualSpacing w:val="true"/>
      <w:ind w:left="720"/>
    </w:pPr>
  </w:style>
  <w:style w:type="table" w:styleId="675">
    <w:name w:val="Table Grid"/>
    <w:basedOn w:val="668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676">
    <w:name w:val="Emphasis"/>
    <w:qFormat/>
    <w:uiPriority w:val="20"/>
    <w:rPr>
      <w:i/>
      <w:iCs/>
    </w:rPr>
  </w:style>
  <w:style w:type="paragraph" w:styleId="677">
    <w:name w:val="Normal (Web)"/>
    <w:uiPriority w:val="99"/>
    <w:semiHidden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revision>34</cp:revision>
  <dcterms:created xsi:type="dcterms:W3CDTF">2020-10-23T04:22:00Z</dcterms:created>
  <dcterms:modified xsi:type="dcterms:W3CDTF">2021-03-26T05:11:15Z</dcterms:modified>
</cp:coreProperties>
</file>