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АНАЛИТИЧЕСКАЯ СПРАВКА</w:t>
      </w:r>
    </w:p>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по ДТП с участием несовершеннолетних до 16 и до 18 лет на территории Межмуниципального управления МВД России «Красноярское»</w:t>
      </w:r>
    </w:p>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за 1 месяц 2020 года.</w:t>
      </w:r>
    </w:p>
    <w:p w:rsidR="00594EA1" w:rsidRPr="00594EA1" w:rsidRDefault="00594EA1" w:rsidP="00594EA1">
      <w:pPr>
        <w:spacing w:after="0" w:line="240" w:lineRule="auto"/>
        <w:ind w:firstLine="720"/>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w:t>
      </w:r>
    </w:p>
    <w:p w:rsidR="00594EA1" w:rsidRPr="00AA244E" w:rsidRDefault="00594EA1" w:rsidP="00594EA1">
      <w:pPr>
        <w:spacing w:after="0" w:line="240" w:lineRule="auto"/>
        <w:ind w:firstLine="720"/>
        <w:jc w:val="both"/>
        <w:rPr>
          <w:rFonts w:ascii="Times New Roman" w:eastAsia="Times New Roman" w:hAnsi="Times New Roman" w:cs="Times New Roman"/>
          <w:b/>
          <w:color w:val="000000" w:themeColor="text1"/>
          <w:sz w:val="26"/>
          <w:szCs w:val="26"/>
        </w:rPr>
      </w:pPr>
      <w:r w:rsidRPr="00AA244E">
        <w:rPr>
          <w:rFonts w:ascii="Times New Roman" w:eastAsia="Times New Roman" w:hAnsi="Times New Roman" w:cs="Times New Roman"/>
          <w:b/>
          <w:color w:val="000000" w:themeColor="text1"/>
          <w:sz w:val="26"/>
          <w:szCs w:val="26"/>
        </w:rPr>
        <w:t xml:space="preserve">За 1 месяц 2020 года на территории обслуживания МУ МВД России «Красноярское» </w:t>
      </w:r>
      <w:r w:rsidRPr="00AA244E">
        <w:rPr>
          <w:rFonts w:ascii="Times New Roman" w:eastAsia="Times New Roman" w:hAnsi="Times New Roman" w:cs="Times New Roman"/>
          <w:color w:val="000000" w:themeColor="text1"/>
          <w:sz w:val="26"/>
          <w:szCs w:val="26"/>
        </w:rPr>
        <w:t xml:space="preserve">с участием несовершеннолетних в возрасте </w:t>
      </w:r>
      <w:r w:rsidRPr="00AA244E">
        <w:rPr>
          <w:rFonts w:ascii="Times New Roman" w:eastAsia="Times New Roman" w:hAnsi="Times New Roman" w:cs="Times New Roman"/>
          <w:b/>
          <w:color w:val="000000" w:themeColor="text1"/>
          <w:sz w:val="26"/>
          <w:szCs w:val="26"/>
        </w:rPr>
        <w:t>до 18 лет</w:t>
      </w:r>
      <w:r w:rsidRPr="00AA244E">
        <w:rPr>
          <w:rFonts w:ascii="Times New Roman" w:eastAsia="Times New Roman" w:hAnsi="Times New Roman" w:cs="Times New Roman"/>
          <w:color w:val="000000" w:themeColor="text1"/>
          <w:sz w:val="26"/>
          <w:szCs w:val="26"/>
        </w:rPr>
        <w:t xml:space="preserve"> зарегистрировано </w:t>
      </w:r>
      <w:r w:rsidRPr="00AA244E">
        <w:rPr>
          <w:rFonts w:ascii="Times New Roman" w:eastAsia="Times New Roman" w:hAnsi="Times New Roman" w:cs="Times New Roman"/>
          <w:b/>
          <w:color w:val="000000" w:themeColor="text1"/>
          <w:sz w:val="26"/>
          <w:szCs w:val="26"/>
        </w:rPr>
        <w:t>1</w:t>
      </w:r>
      <w:r w:rsidR="00657626" w:rsidRPr="00AA244E">
        <w:rPr>
          <w:rFonts w:ascii="Times New Roman" w:eastAsia="Times New Roman" w:hAnsi="Times New Roman" w:cs="Times New Roman"/>
          <w:b/>
          <w:color w:val="000000" w:themeColor="text1"/>
          <w:sz w:val="26"/>
          <w:szCs w:val="26"/>
        </w:rPr>
        <w:t>4</w:t>
      </w:r>
      <w:r w:rsidRPr="00AA244E">
        <w:rPr>
          <w:rFonts w:ascii="Times New Roman" w:eastAsia="Times New Roman" w:hAnsi="Times New Roman" w:cs="Times New Roman"/>
          <w:b/>
          <w:color w:val="000000" w:themeColor="text1"/>
          <w:sz w:val="26"/>
          <w:szCs w:val="26"/>
        </w:rPr>
        <w:t xml:space="preserve"> ДТП </w:t>
      </w:r>
      <w:r w:rsidRPr="00AA244E">
        <w:rPr>
          <w:rFonts w:ascii="Times New Roman" w:eastAsia="Times New Roman" w:hAnsi="Times New Roman" w:cs="Times New Roman"/>
          <w:color w:val="000000" w:themeColor="text1"/>
          <w:sz w:val="26"/>
          <w:szCs w:val="26"/>
        </w:rPr>
        <w:t>(АППГ  +</w:t>
      </w:r>
      <w:r w:rsidR="00AA244E" w:rsidRPr="00AA244E">
        <w:rPr>
          <w:rFonts w:ascii="Times New Roman" w:eastAsia="Times New Roman" w:hAnsi="Times New Roman" w:cs="Times New Roman"/>
          <w:color w:val="000000" w:themeColor="text1"/>
          <w:sz w:val="26"/>
          <w:szCs w:val="26"/>
        </w:rPr>
        <w:t>28,5</w:t>
      </w:r>
      <w:r w:rsidR="00657626" w:rsidRPr="00AA244E">
        <w:rPr>
          <w:rFonts w:ascii="Times New Roman" w:eastAsia="Times New Roman" w:hAnsi="Times New Roman" w:cs="Times New Roman"/>
          <w:color w:val="000000" w:themeColor="text1"/>
          <w:sz w:val="26"/>
          <w:szCs w:val="26"/>
        </w:rPr>
        <w:t>,</w:t>
      </w:r>
      <w:r w:rsidRPr="00AA244E">
        <w:rPr>
          <w:rFonts w:ascii="Times New Roman" w:eastAsia="Times New Roman" w:hAnsi="Times New Roman" w:cs="Times New Roman"/>
          <w:color w:val="000000" w:themeColor="text1"/>
          <w:sz w:val="26"/>
          <w:szCs w:val="26"/>
        </w:rPr>
        <w:t>% (10 ДТП)),</w:t>
      </w:r>
      <w:r w:rsidRPr="00AA244E">
        <w:rPr>
          <w:rFonts w:ascii="Times New Roman" w:eastAsia="Times New Roman" w:hAnsi="Times New Roman" w:cs="Times New Roman"/>
          <w:b/>
          <w:color w:val="000000" w:themeColor="text1"/>
          <w:sz w:val="26"/>
          <w:szCs w:val="26"/>
        </w:rPr>
        <w:t xml:space="preserve"> </w:t>
      </w:r>
      <w:r w:rsidRPr="00AA244E">
        <w:rPr>
          <w:rFonts w:ascii="Times New Roman" w:eastAsia="Times New Roman" w:hAnsi="Times New Roman" w:cs="Times New Roman"/>
          <w:color w:val="000000" w:themeColor="text1"/>
          <w:sz w:val="26"/>
          <w:szCs w:val="26"/>
        </w:rPr>
        <w:t>в которых</w:t>
      </w:r>
      <w:r w:rsidRPr="00AA244E">
        <w:rPr>
          <w:rFonts w:ascii="Times New Roman" w:eastAsia="Times New Roman" w:hAnsi="Times New Roman" w:cs="Times New Roman"/>
          <w:b/>
          <w:color w:val="000000" w:themeColor="text1"/>
          <w:sz w:val="26"/>
          <w:szCs w:val="26"/>
        </w:rPr>
        <w:t xml:space="preserve"> 1</w:t>
      </w:r>
      <w:r w:rsidR="00657626" w:rsidRPr="00AA244E">
        <w:rPr>
          <w:rFonts w:ascii="Times New Roman" w:eastAsia="Times New Roman" w:hAnsi="Times New Roman" w:cs="Times New Roman"/>
          <w:b/>
          <w:color w:val="000000" w:themeColor="text1"/>
          <w:sz w:val="26"/>
          <w:szCs w:val="26"/>
        </w:rPr>
        <w:t>8</w:t>
      </w:r>
      <w:r w:rsidRPr="00AA244E">
        <w:rPr>
          <w:rFonts w:ascii="Times New Roman" w:eastAsia="Times New Roman" w:hAnsi="Times New Roman" w:cs="Times New Roman"/>
          <w:b/>
          <w:color w:val="000000" w:themeColor="text1"/>
          <w:sz w:val="26"/>
          <w:szCs w:val="26"/>
        </w:rPr>
        <w:t xml:space="preserve"> детей </w:t>
      </w:r>
      <w:r w:rsidRPr="00AA244E">
        <w:rPr>
          <w:rFonts w:ascii="Times New Roman" w:eastAsia="Times New Roman" w:hAnsi="Times New Roman" w:cs="Times New Roman"/>
          <w:color w:val="000000" w:themeColor="text1"/>
          <w:sz w:val="26"/>
          <w:szCs w:val="26"/>
        </w:rPr>
        <w:t>(АППГ                         +3</w:t>
      </w:r>
      <w:r w:rsidR="00AA244E" w:rsidRPr="00AA244E">
        <w:rPr>
          <w:rFonts w:ascii="Times New Roman" w:eastAsia="Times New Roman" w:hAnsi="Times New Roman" w:cs="Times New Roman"/>
          <w:color w:val="000000" w:themeColor="text1"/>
          <w:sz w:val="26"/>
          <w:szCs w:val="26"/>
        </w:rPr>
        <w:t>3,3</w:t>
      </w:r>
      <w:r w:rsidRPr="00AA244E">
        <w:rPr>
          <w:rFonts w:ascii="Times New Roman" w:eastAsia="Times New Roman" w:hAnsi="Times New Roman" w:cs="Times New Roman"/>
          <w:color w:val="000000" w:themeColor="text1"/>
          <w:sz w:val="26"/>
          <w:szCs w:val="26"/>
        </w:rPr>
        <w:t>% (12 детей)) получили ранения,</w:t>
      </w:r>
      <w:r w:rsidRPr="00AA244E">
        <w:rPr>
          <w:rFonts w:ascii="Times New Roman" w:eastAsia="Times New Roman" w:hAnsi="Times New Roman" w:cs="Times New Roman"/>
          <w:b/>
          <w:color w:val="000000" w:themeColor="text1"/>
          <w:sz w:val="26"/>
          <w:szCs w:val="26"/>
        </w:rPr>
        <w:t xml:space="preserve"> погибших нет </w:t>
      </w:r>
      <w:r w:rsidRPr="00AA244E">
        <w:rPr>
          <w:rFonts w:ascii="Times New Roman" w:eastAsia="Times New Roman" w:hAnsi="Times New Roman" w:cs="Times New Roman"/>
          <w:color w:val="000000" w:themeColor="text1"/>
          <w:sz w:val="26"/>
          <w:szCs w:val="26"/>
        </w:rPr>
        <w:t>(АППГ 0%).</w:t>
      </w:r>
      <w:r w:rsidRPr="00AA244E">
        <w:rPr>
          <w:rFonts w:ascii="Times New Roman" w:eastAsia="Times New Roman" w:hAnsi="Times New Roman" w:cs="Times New Roman"/>
          <w:b/>
          <w:color w:val="000000" w:themeColor="text1"/>
          <w:sz w:val="26"/>
          <w:szCs w:val="26"/>
        </w:rPr>
        <w:t xml:space="preserve"> </w:t>
      </w:r>
    </w:p>
    <w:p w:rsidR="00594EA1" w:rsidRPr="00AA244E" w:rsidRDefault="00594EA1" w:rsidP="00594EA1">
      <w:pPr>
        <w:spacing w:after="0" w:line="240" w:lineRule="auto"/>
        <w:ind w:firstLine="720"/>
        <w:jc w:val="both"/>
        <w:rPr>
          <w:rFonts w:ascii="Times New Roman" w:eastAsia="Times New Roman" w:hAnsi="Times New Roman" w:cs="Times New Roman"/>
          <w:color w:val="000000" w:themeColor="text1"/>
          <w:sz w:val="26"/>
          <w:szCs w:val="26"/>
        </w:rPr>
      </w:pPr>
      <w:r w:rsidRPr="00AA244E">
        <w:rPr>
          <w:rFonts w:ascii="Times New Roman" w:eastAsia="Times New Roman" w:hAnsi="Times New Roman" w:cs="Times New Roman"/>
          <w:color w:val="000000" w:themeColor="text1"/>
          <w:sz w:val="26"/>
          <w:szCs w:val="26"/>
        </w:rPr>
        <w:t xml:space="preserve">Таким образом, по сравнению с аналогичным периодом прошлого года наблюдается повышение общих показателей аварийности с участием детей, а также тяжести последствий. </w:t>
      </w:r>
    </w:p>
    <w:p w:rsidR="00594EA1" w:rsidRPr="00594EA1" w:rsidRDefault="00594EA1" w:rsidP="00594EA1">
      <w:pPr>
        <w:spacing w:after="0" w:line="240" w:lineRule="auto"/>
        <w:ind w:firstLine="720"/>
        <w:jc w:val="center"/>
        <w:rPr>
          <w:rFonts w:ascii="Times New Roman" w:eastAsia="Times New Roman" w:hAnsi="Times New Roman" w:cs="Times New Roman"/>
          <w:i/>
          <w:sz w:val="26"/>
          <w:szCs w:val="26"/>
        </w:rPr>
      </w:pPr>
    </w:p>
    <w:p w:rsidR="00594EA1" w:rsidRDefault="00594EA1" w:rsidP="00594EA1">
      <w:pPr>
        <w:spacing w:after="0" w:line="240" w:lineRule="auto"/>
        <w:ind w:firstLine="720"/>
        <w:jc w:val="center"/>
        <w:rPr>
          <w:rFonts w:ascii="Times New Roman" w:eastAsia="Times New Roman" w:hAnsi="Times New Roman" w:cs="Times New Roman"/>
          <w:i/>
          <w:noProof/>
          <w:sz w:val="24"/>
          <w:szCs w:val="24"/>
        </w:rPr>
      </w:pPr>
      <w:r w:rsidRPr="00594EA1">
        <w:rPr>
          <w:rFonts w:ascii="Times New Roman" w:eastAsia="Times New Roman" w:hAnsi="Times New Roman" w:cs="Times New Roman"/>
          <w:i/>
          <w:noProof/>
          <w:sz w:val="24"/>
          <w:szCs w:val="24"/>
        </w:rPr>
        <w:t>Рис. 1. Общие показатели аварийности с участием несовершеннолетних в возрасте до 18 лет за 1 месяц 2020 г.</w:t>
      </w:r>
    </w:p>
    <w:p w:rsidR="00CA2C3E" w:rsidRPr="00594EA1" w:rsidRDefault="00CA2C3E" w:rsidP="00594EA1">
      <w:pPr>
        <w:spacing w:after="0" w:line="240" w:lineRule="auto"/>
        <w:ind w:firstLine="720"/>
        <w:jc w:val="center"/>
        <w:rPr>
          <w:rFonts w:ascii="Times New Roman" w:eastAsia="Times New Roman" w:hAnsi="Times New Roman" w:cs="Times New Roman"/>
          <w:i/>
          <w:noProof/>
          <w:sz w:val="24"/>
          <w:szCs w:val="24"/>
        </w:rPr>
      </w:pPr>
    </w:p>
    <w:p w:rsidR="00594EA1" w:rsidRPr="00594EA1" w:rsidRDefault="00CA2C3E" w:rsidP="00594EA1">
      <w:pPr>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460857A3" wp14:editId="4916D817">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A2C3E" w:rsidRDefault="00CA2C3E" w:rsidP="00CA2C3E">
      <w:pPr>
        <w:spacing w:after="0" w:line="240" w:lineRule="auto"/>
        <w:rPr>
          <w:rFonts w:ascii="Times New Roman" w:eastAsia="Times New Roman" w:hAnsi="Times New Roman" w:cs="Times New Roman"/>
          <w:noProof/>
          <w:sz w:val="24"/>
          <w:szCs w:val="24"/>
        </w:rPr>
      </w:pPr>
    </w:p>
    <w:p w:rsidR="00CA2C3E" w:rsidRPr="00594EA1" w:rsidRDefault="00CA2C3E" w:rsidP="00594EA1">
      <w:pPr>
        <w:spacing w:after="0" w:line="240" w:lineRule="auto"/>
        <w:ind w:firstLine="720"/>
        <w:jc w:val="center"/>
        <w:rPr>
          <w:rFonts w:ascii="Times New Roman" w:eastAsia="Times New Roman" w:hAnsi="Times New Roman" w:cs="Times New Roman"/>
          <w:noProof/>
          <w:sz w:val="24"/>
          <w:szCs w:val="24"/>
        </w:rPr>
      </w:pPr>
    </w:p>
    <w:p w:rsidR="00594EA1" w:rsidRPr="00594EA1" w:rsidRDefault="00CA2C3E" w:rsidP="00594EA1">
      <w:pPr>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Рис.2. Ди</w:t>
      </w:r>
      <w:r w:rsidR="00594EA1" w:rsidRPr="00594EA1">
        <w:rPr>
          <w:rFonts w:ascii="Times New Roman" w:eastAsia="Times New Roman" w:hAnsi="Times New Roman" w:cs="Times New Roman"/>
          <w:i/>
          <w:noProof/>
          <w:sz w:val="24"/>
          <w:szCs w:val="24"/>
        </w:rPr>
        <w:t xml:space="preserve">намика ДТП  с участием детей в возрасте до 18 лет по месяцам. </w:t>
      </w:r>
    </w:p>
    <w:p w:rsidR="00594EA1" w:rsidRPr="00594EA1" w:rsidRDefault="00594EA1" w:rsidP="00594EA1">
      <w:pPr>
        <w:spacing w:after="0" w:line="240" w:lineRule="auto"/>
        <w:ind w:firstLine="720"/>
        <w:jc w:val="center"/>
        <w:rPr>
          <w:rFonts w:ascii="Times New Roman" w:eastAsia="Times New Roman" w:hAnsi="Times New Roman" w:cs="Times New Roman"/>
          <w:i/>
          <w:noProof/>
          <w:color w:val="FF0000"/>
          <w:sz w:val="24"/>
          <w:szCs w:val="24"/>
        </w:rPr>
      </w:pPr>
    </w:p>
    <w:p w:rsidR="00594EA1" w:rsidRPr="00594EA1" w:rsidRDefault="00CA2C3E" w:rsidP="00856D3B">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extent cx="4213076" cy="1786071"/>
            <wp:effectExtent l="0" t="0" r="16510" b="2413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94EA1" w:rsidRPr="00594EA1" w:rsidRDefault="00594EA1" w:rsidP="00594EA1">
      <w:pPr>
        <w:spacing w:after="0" w:line="240" w:lineRule="auto"/>
        <w:ind w:firstLine="720"/>
        <w:jc w:val="center"/>
        <w:rPr>
          <w:rFonts w:ascii="Times New Roman" w:eastAsia="Times New Roman" w:hAnsi="Times New Roman" w:cs="Times New Roman"/>
          <w:noProof/>
          <w:sz w:val="24"/>
          <w:szCs w:val="24"/>
        </w:rPr>
      </w:pPr>
    </w:p>
    <w:p w:rsidR="00594EA1" w:rsidRPr="00594EA1" w:rsidRDefault="00594EA1" w:rsidP="00594EA1">
      <w:pPr>
        <w:spacing w:after="0" w:line="240" w:lineRule="auto"/>
        <w:ind w:firstLine="720"/>
        <w:jc w:val="center"/>
        <w:rPr>
          <w:rFonts w:ascii="Times New Roman" w:eastAsia="Times New Roman" w:hAnsi="Times New Roman" w:cs="Times New Roman"/>
          <w:noProof/>
          <w:sz w:val="24"/>
          <w:szCs w:val="24"/>
        </w:rPr>
      </w:pPr>
    </w:p>
    <w:p w:rsidR="00594EA1" w:rsidRPr="00594EA1" w:rsidRDefault="00594EA1" w:rsidP="00594EA1">
      <w:pPr>
        <w:spacing w:after="0" w:line="240" w:lineRule="auto"/>
        <w:ind w:firstLine="720"/>
        <w:jc w:val="center"/>
        <w:rPr>
          <w:rFonts w:ascii="Times New Roman" w:eastAsia="Times New Roman" w:hAnsi="Times New Roman" w:cs="Times New Roman"/>
          <w:noProof/>
          <w:sz w:val="24"/>
          <w:szCs w:val="24"/>
        </w:rPr>
      </w:pPr>
    </w:p>
    <w:p w:rsidR="00594EA1" w:rsidRPr="00594EA1" w:rsidRDefault="00594EA1" w:rsidP="0049705D">
      <w:pPr>
        <w:spacing w:after="0" w:line="240" w:lineRule="auto"/>
        <w:rPr>
          <w:rFonts w:ascii="Times New Roman" w:eastAsia="Times New Roman" w:hAnsi="Times New Roman" w:cs="Times New Roman"/>
          <w:noProof/>
          <w:sz w:val="24"/>
          <w:szCs w:val="24"/>
        </w:rPr>
      </w:pPr>
    </w:p>
    <w:p w:rsidR="00594EA1" w:rsidRPr="00594EA1" w:rsidRDefault="00594EA1" w:rsidP="00594EA1">
      <w:pPr>
        <w:spacing w:after="0" w:line="240" w:lineRule="auto"/>
        <w:ind w:firstLine="720"/>
        <w:jc w:val="center"/>
        <w:rPr>
          <w:rFonts w:ascii="Times New Roman" w:eastAsia="Times New Roman" w:hAnsi="Times New Roman" w:cs="Times New Roman"/>
          <w:noProof/>
          <w:sz w:val="24"/>
          <w:szCs w:val="24"/>
        </w:rPr>
      </w:pPr>
    </w:p>
    <w:p w:rsidR="00594EA1" w:rsidRDefault="00594EA1" w:rsidP="00594EA1">
      <w:pPr>
        <w:spacing w:after="0" w:line="240" w:lineRule="auto"/>
        <w:ind w:firstLine="720"/>
        <w:jc w:val="center"/>
        <w:rPr>
          <w:rFonts w:ascii="Times New Roman" w:eastAsia="Times New Roman" w:hAnsi="Times New Roman" w:cs="Times New Roman"/>
          <w:i/>
          <w:noProof/>
          <w:sz w:val="24"/>
          <w:szCs w:val="24"/>
        </w:rPr>
      </w:pPr>
      <w:r w:rsidRPr="00594EA1">
        <w:rPr>
          <w:rFonts w:ascii="Times New Roman" w:eastAsia="Times New Roman" w:hAnsi="Times New Roman" w:cs="Times New Roman"/>
          <w:i/>
          <w:noProof/>
          <w:sz w:val="24"/>
          <w:szCs w:val="24"/>
        </w:rPr>
        <w:t>Рис. 3. Динамика ДТП с участием детей в возрасте до 18 лет по сравнению с аналогичным периодом прошлого года.</w:t>
      </w:r>
    </w:p>
    <w:p w:rsidR="0049705D" w:rsidRDefault="0049705D" w:rsidP="00594EA1">
      <w:pPr>
        <w:spacing w:after="0" w:line="240" w:lineRule="auto"/>
        <w:ind w:firstLine="720"/>
        <w:jc w:val="center"/>
        <w:rPr>
          <w:rFonts w:ascii="Times New Roman" w:eastAsia="Times New Roman" w:hAnsi="Times New Roman" w:cs="Times New Roman"/>
          <w:i/>
          <w:noProof/>
          <w:sz w:val="24"/>
          <w:szCs w:val="24"/>
        </w:rPr>
      </w:pPr>
    </w:p>
    <w:p w:rsidR="0049705D" w:rsidRDefault="0049705D" w:rsidP="00856D3B">
      <w:pPr>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drawing>
          <wp:inline distT="0" distB="0" distL="0" distR="0">
            <wp:extent cx="4318000" cy="1944914"/>
            <wp:effectExtent l="0" t="0" r="25400" b="1778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9705D" w:rsidRPr="00594EA1" w:rsidRDefault="0049705D" w:rsidP="00594EA1">
      <w:pPr>
        <w:spacing w:after="0" w:line="240" w:lineRule="auto"/>
        <w:ind w:firstLine="720"/>
        <w:jc w:val="center"/>
        <w:rPr>
          <w:rFonts w:ascii="Times New Roman" w:eastAsia="Times New Roman" w:hAnsi="Times New Roman" w:cs="Times New Roman"/>
          <w:i/>
          <w:noProof/>
          <w:sz w:val="24"/>
          <w:szCs w:val="24"/>
        </w:rPr>
      </w:pPr>
    </w:p>
    <w:p w:rsidR="00594EA1" w:rsidRPr="00594EA1" w:rsidRDefault="00594EA1" w:rsidP="00856D3B">
      <w:pPr>
        <w:spacing w:after="0" w:line="240" w:lineRule="auto"/>
        <w:rPr>
          <w:rFonts w:ascii="Times New Roman" w:eastAsia="Times New Roman" w:hAnsi="Times New Roman" w:cs="Times New Roman"/>
          <w:noProof/>
          <w:sz w:val="24"/>
          <w:szCs w:val="24"/>
        </w:rPr>
      </w:pPr>
    </w:p>
    <w:p w:rsidR="00594EA1" w:rsidRP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Пешеходы и пассажиры до 18 лет.</w:t>
      </w:r>
    </w:p>
    <w:p w:rsidR="00594EA1" w:rsidRPr="00594EA1" w:rsidRDefault="00594EA1" w:rsidP="00594EA1">
      <w:pPr>
        <w:autoSpaceDE w:val="0"/>
        <w:autoSpaceDN w:val="0"/>
        <w:adjustRightInd w:val="0"/>
        <w:spacing w:after="0" w:line="240" w:lineRule="auto"/>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Исходя из распределения ДТП с участием несовершеннолетних в возрасте до 18 лет, с участием детей – пешеходов  произошло – </w:t>
      </w:r>
      <w:r w:rsidR="00023DFB">
        <w:rPr>
          <w:rFonts w:ascii="Times New Roman" w:eastAsia="Times New Roman" w:hAnsi="Times New Roman" w:cs="Times New Roman"/>
          <w:sz w:val="26"/>
          <w:szCs w:val="26"/>
        </w:rPr>
        <w:t>5 ДТП (АППГ   +25</w:t>
      </w:r>
      <w:r w:rsidRPr="00594EA1">
        <w:rPr>
          <w:rFonts w:ascii="Times New Roman" w:eastAsia="Times New Roman" w:hAnsi="Times New Roman" w:cs="Times New Roman"/>
          <w:sz w:val="26"/>
          <w:szCs w:val="26"/>
        </w:rPr>
        <w:t xml:space="preserve">%), что составляет </w:t>
      </w:r>
      <w:r w:rsidR="00023DFB">
        <w:rPr>
          <w:rFonts w:ascii="Times New Roman" w:eastAsia="Times New Roman" w:hAnsi="Times New Roman" w:cs="Times New Roman"/>
          <w:sz w:val="26"/>
          <w:szCs w:val="26"/>
        </w:rPr>
        <w:t>38,5</w:t>
      </w:r>
      <w:r w:rsidRPr="00594EA1">
        <w:rPr>
          <w:rFonts w:ascii="Times New Roman" w:eastAsia="Times New Roman" w:hAnsi="Times New Roman" w:cs="Times New Roman"/>
          <w:sz w:val="26"/>
          <w:szCs w:val="26"/>
        </w:rPr>
        <w:t xml:space="preserve">% от общего количества ДТП, произошедших на территории обслуживания с участием несовершеннолетних за </w:t>
      </w:r>
      <w:r w:rsidR="00023DFB">
        <w:rPr>
          <w:rFonts w:ascii="Times New Roman" w:eastAsia="Times New Roman" w:hAnsi="Times New Roman" w:cs="Times New Roman"/>
          <w:sz w:val="26"/>
          <w:szCs w:val="26"/>
        </w:rPr>
        <w:t>1 месяц</w:t>
      </w:r>
      <w:r w:rsidRPr="00594EA1">
        <w:rPr>
          <w:rFonts w:ascii="Times New Roman" w:eastAsia="Times New Roman" w:hAnsi="Times New Roman" w:cs="Times New Roman"/>
          <w:sz w:val="26"/>
          <w:szCs w:val="26"/>
        </w:rPr>
        <w:t xml:space="preserve"> 20</w:t>
      </w:r>
      <w:r w:rsidR="00607BEC">
        <w:rPr>
          <w:rFonts w:ascii="Times New Roman" w:eastAsia="Times New Roman" w:hAnsi="Times New Roman" w:cs="Times New Roman"/>
          <w:sz w:val="26"/>
          <w:szCs w:val="26"/>
        </w:rPr>
        <w:t>20</w:t>
      </w:r>
      <w:r w:rsidRPr="00594EA1">
        <w:rPr>
          <w:rFonts w:ascii="Times New Roman" w:eastAsia="Times New Roman" w:hAnsi="Times New Roman" w:cs="Times New Roman"/>
          <w:sz w:val="26"/>
          <w:szCs w:val="26"/>
        </w:rPr>
        <w:t xml:space="preserve">  года, в которых погибших нет.</w:t>
      </w:r>
    </w:p>
    <w:p w:rsidR="00594EA1" w:rsidRPr="00594EA1" w:rsidRDefault="00594EA1" w:rsidP="00594EA1">
      <w:pPr>
        <w:autoSpaceDE w:val="0"/>
        <w:autoSpaceDN w:val="0"/>
        <w:adjustRightInd w:val="0"/>
        <w:spacing w:after="0" w:line="240" w:lineRule="auto"/>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С участием пассажиров легкового транспорта произошло </w:t>
      </w:r>
      <w:r w:rsidR="00B941E5">
        <w:rPr>
          <w:rFonts w:ascii="Times New Roman" w:eastAsia="Times New Roman" w:hAnsi="Times New Roman" w:cs="Times New Roman"/>
          <w:sz w:val="26"/>
          <w:szCs w:val="26"/>
        </w:rPr>
        <w:t>8 ДТП (АППГ  +14,3</w:t>
      </w:r>
      <w:r w:rsidRPr="00594EA1">
        <w:rPr>
          <w:rFonts w:ascii="Times New Roman" w:eastAsia="Times New Roman" w:hAnsi="Times New Roman" w:cs="Times New Roman"/>
          <w:sz w:val="26"/>
          <w:szCs w:val="26"/>
        </w:rPr>
        <w:t>%), в которых 1</w:t>
      </w:r>
      <w:r w:rsidR="00023DFB">
        <w:rPr>
          <w:rFonts w:ascii="Times New Roman" w:eastAsia="Times New Roman" w:hAnsi="Times New Roman" w:cs="Times New Roman"/>
          <w:sz w:val="26"/>
          <w:szCs w:val="26"/>
        </w:rPr>
        <w:t>1</w:t>
      </w:r>
      <w:r w:rsidR="00B941E5">
        <w:rPr>
          <w:rFonts w:ascii="Times New Roman" w:eastAsia="Times New Roman" w:hAnsi="Times New Roman" w:cs="Times New Roman"/>
          <w:sz w:val="26"/>
          <w:szCs w:val="26"/>
        </w:rPr>
        <w:t xml:space="preserve"> детей (АППГ 0</w:t>
      </w:r>
      <w:r w:rsidRPr="00594EA1">
        <w:rPr>
          <w:rFonts w:ascii="Times New Roman" w:eastAsia="Times New Roman" w:hAnsi="Times New Roman" w:cs="Times New Roman"/>
          <w:sz w:val="26"/>
          <w:szCs w:val="26"/>
        </w:rPr>
        <w:t xml:space="preserve">%) получили ранения, погибших нет (АППГ </w:t>
      </w:r>
      <w:r w:rsidR="00023DFB">
        <w:rPr>
          <w:rFonts w:ascii="Times New Roman" w:eastAsia="Times New Roman" w:hAnsi="Times New Roman" w:cs="Times New Roman"/>
          <w:sz w:val="26"/>
          <w:szCs w:val="26"/>
        </w:rPr>
        <w:t>0</w:t>
      </w:r>
      <w:r w:rsidRPr="00594EA1">
        <w:rPr>
          <w:rFonts w:ascii="Times New Roman" w:eastAsia="Times New Roman" w:hAnsi="Times New Roman" w:cs="Times New Roman"/>
          <w:sz w:val="26"/>
          <w:szCs w:val="26"/>
        </w:rPr>
        <w:t xml:space="preserve">%). Среди несовершеннолетних пассажиров, получивших травмы </w:t>
      </w:r>
      <w:r w:rsidR="00023DFB">
        <w:rPr>
          <w:rFonts w:ascii="Times New Roman" w:eastAsia="Times New Roman" w:hAnsi="Times New Roman" w:cs="Times New Roman"/>
          <w:sz w:val="26"/>
          <w:szCs w:val="26"/>
        </w:rPr>
        <w:t>1</w:t>
      </w:r>
      <w:r w:rsidR="00AA244E">
        <w:rPr>
          <w:rFonts w:ascii="Times New Roman" w:eastAsia="Times New Roman" w:hAnsi="Times New Roman" w:cs="Times New Roman"/>
          <w:sz w:val="26"/>
          <w:szCs w:val="26"/>
        </w:rPr>
        <w:t xml:space="preserve"> был пассажиром автобуса, </w:t>
      </w:r>
      <w:r w:rsidR="00AA244E">
        <w:rPr>
          <w:rFonts w:ascii="Times New Roman" w:eastAsia="Times New Roman" w:hAnsi="Times New Roman" w:cs="Times New Roman"/>
          <w:sz w:val="26"/>
          <w:szCs w:val="26"/>
        </w:rPr>
        <w:br/>
        <w:t>1 несовершеннолетний управлял автомобилем.</w:t>
      </w:r>
    </w:p>
    <w:p w:rsidR="00594EA1" w:rsidRPr="00594EA1" w:rsidRDefault="00594EA1"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594EA1" w:rsidRDefault="00594EA1"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594EA1">
        <w:rPr>
          <w:rFonts w:ascii="Times New Roman" w:eastAsia="Times New Roman" w:hAnsi="Times New Roman" w:cs="Times New Roman"/>
          <w:i/>
          <w:sz w:val="24"/>
          <w:szCs w:val="24"/>
        </w:rPr>
        <w:t>Рис.4. Распределение по категориям.</w:t>
      </w:r>
    </w:p>
    <w:p w:rsidR="00B941E5" w:rsidRDefault="00B941E5"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594EA1" w:rsidRPr="00B941E5" w:rsidRDefault="00B941E5" w:rsidP="0065762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242320E8" wp14:editId="72B2197A">
            <wp:extent cx="4981433" cy="2893325"/>
            <wp:effectExtent l="0" t="0" r="10160" b="2159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94EA1" w:rsidRPr="002A61E2" w:rsidRDefault="00594EA1" w:rsidP="00594EA1">
      <w:pPr>
        <w:autoSpaceDE w:val="0"/>
        <w:autoSpaceDN w:val="0"/>
        <w:adjustRightInd w:val="0"/>
        <w:spacing w:after="0" w:line="240" w:lineRule="auto"/>
        <w:ind w:firstLine="720"/>
        <w:jc w:val="both"/>
        <w:rPr>
          <w:rFonts w:ascii="Times New Roman" w:eastAsia="Times New Roman" w:hAnsi="Times New Roman" w:cs="Times New Roman"/>
          <w:b/>
          <w:sz w:val="26"/>
          <w:szCs w:val="26"/>
        </w:rPr>
      </w:pPr>
      <w:r w:rsidRPr="002A61E2">
        <w:rPr>
          <w:rFonts w:ascii="Times New Roman" w:eastAsia="Times New Roman" w:hAnsi="Times New Roman" w:cs="Times New Roman"/>
          <w:b/>
          <w:sz w:val="26"/>
          <w:szCs w:val="26"/>
        </w:rPr>
        <w:t>ДТП по вине несовершеннолетних.</w:t>
      </w:r>
    </w:p>
    <w:p w:rsidR="00594EA1" w:rsidRPr="002A61E2" w:rsidRDefault="00594EA1" w:rsidP="00594EA1">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2A61E2">
        <w:rPr>
          <w:rFonts w:ascii="Times New Roman" w:eastAsia="Times New Roman" w:hAnsi="Times New Roman" w:cs="Times New Roman"/>
          <w:sz w:val="26"/>
          <w:szCs w:val="26"/>
        </w:rPr>
        <w:t xml:space="preserve">По вине самих несовершеннолетних за </w:t>
      </w:r>
      <w:r w:rsidR="00657626" w:rsidRPr="002A61E2">
        <w:rPr>
          <w:rFonts w:ascii="Times New Roman" w:eastAsia="Times New Roman" w:hAnsi="Times New Roman" w:cs="Times New Roman"/>
          <w:sz w:val="26"/>
          <w:szCs w:val="26"/>
        </w:rPr>
        <w:t>1 месяц</w:t>
      </w:r>
      <w:r w:rsidRPr="002A61E2">
        <w:rPr>
          <w:rFonts w:ascii="Times New Roman" w:eastAsia="Times New Roman" w:hAnsi="Times New Roman" w:cs="Times New Roman"/>
          <w:sz w:val="26"/>
          <w:szCs w:val="26"/>
        </w:rPr>
        <w:t xml:space="preserve"> 20</w:t>
      </w:r>
      <w:r w:rsidR="00657626" w:rsidRPr="002A61E2">
        <w:rPr>
          <w:rFonts w:ascii="Times New Roman" w:eastAsia="Times New Roman" w:hAnsi="Times New Roman" w:cs="Times New Roman"/>
          <w:sz w:val="26"/>
          <w:szCs w:val="26"/>
        </w:rPr>
        <w:t>20</w:t>
      </w:r>
      <w:r w:rsidR="00856D3B" w:rsidRPr="002A61E2">
        <w:rPr>
          <w:rFonts w:ascii="Times New Roman" w:eastAsia="Times New Roman" w:hAnsi="Times New Roman" w:cs="Times New Roman"/>
          <w:sz w:val="26"/>
          <w:szCs w:val="26"/>
        </w:rPr>
        <w:t xml:space="preserve"> года было зарегистрировано 2</w:t>
      </w:r>
      <w:r w:rsidRPr="002A61E2">
        <w:rPr>
          <w:rFonts w:ascii="Times New Roman" w:eastAsia="Times New Roman" w:hAnsi="Times New Roman" w:cs="Times New Roman"/>
          <w:sz w:val="26"/>
          <w:szCs w:val="26"/>
        </w:rPr>
        <w:t xml:space="preserve"> ДТП (АППГ </w:t>
      </w:r>
      <w:r w:rsidR="002A61E2" w:rsidRPr="002A61E2">
        <w:rPr>
          <w:rFonts w:ascii="Times New Roman" w:eastAsia="Times New Roman" w:hAnsi="Times New Roman" w:cs="Times New Roman"/>
          <w:sz w:val="26"/>
          <w:szCs w:val="26"/>
        </w:rPr>
        <w:t>+</w:t>
      </w:r>
      <w:r w:rsidRPr="002A61E2">
        <w:rPr>
          <w:rFonts w:ascii="Times New Roman" w:eastAsia="Times New Roman" w:hAnsi="Times New Roman" w:cs="Times New Roman"/>
          <w:sz w:val="26"/>
          <w:szCs w:val="26"/>
        </w:rPr>
        <w:t xml:space="preserve">50%). </w:t>
      </w:r>
    </w:p>
    <w:p w:rsidR="00594EA1" w:rsidRPr="002A61E2" w:rsidRDefault="00594EA1" w:rsidP="00594EA1">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2A61E2">
        <w:rPr>
          <w:rFonts w:ascii="Times New Roman" w:eastAsia="Times New Roman" w:hAnsi="Times New Roman" w:cs="Times New Roman"/>
          <w:sz w:val="26"/>
          <w:szCs w:val="26"/>
        </w:rPr>
        <w:t>Данные аварийности с участием несовершеннолетних в январе 20</w:t>
      </w:r>
      <w:r w:rsidR="002A61E2" w:rsidRPr="002A61E2">
        <w:rPr>
          <w:rFonts w:ascii="Times New Roman" w:eastAsia="Times New Roman" w:hAnsi="Times New Roman" w:cs="Times New Roman"/>
          <w:sz w:val="26"/>
          <w:szCs w:val="26"/>
        </w:rPr>
        <w:t>20</w:t>
      </w:r>
      <w:r w:rsidRPr="002A61E2">
        <w:rPr>
          <w:rFonts w:ascii="Times New Roman" w:eastAsia="Times New Roman" w:hAnsi="Times New Roman" w:cs="Times New Roman"/>
          <w:sz w:val="26"/>
          <w:szCs w:val="26"/>
        </w:rPr>
        <w:t xml:space="preserve"> года показывают, что </w:t>
      </w:r>
      <w:r w:rsidR="002A61E2" w:rsidRPr="002A61E2">
        <w:rPr>
          <w:rFonts w:ascii="Times New Roman" w:eastAsia="Times New Roman" w:hAnsi="Times New Roman" w:cs="Times New Roman"/>
          <w:sz w:val="26"/>
          <w:szCs w:val="26"/>
        </w:rPr>
        <w:t>2</w:t>
      </w:r>
      <w:r w:rsidRPr="002A61E2">
        <w:rPr>
          <w:rFonts w:ascii="Times New Roman" w:eastAsia="Times New Roman" w:hAnsi="Times New Roman" w:cs="Times New Roman"/>
          <w:sz w:val="26"/>
          <w:szCs w:val="26"/>
        </w:rPr>
        <w:t xml:space="preserve"> ДТП по собственной неосторожности произош</w:t>
      </w:r>
      <w:r w:rsidR="002A61E2" w:rsidRPr="002A61E2">
        <w:rPr>
          <w:rFonts w:ascii="Times New Roman" w:eastAsia="Times New Roman" w:hAnsi="Times New Roman" w:cs="Times New Roman"/>
          <w:sz w:val="26"/>
          <w:szCs w:val="26"/>
        </w:rPr>
        <w:t xml:space="preserve">ли с неорганизованными детьми. В одном случае, 6-летний мальчик возвращался с елочного </w:t>
      </w:r>
      <w:r w:rsidR="002A61E2" w:rsidRPr="002A61E2">
        <w:rPr>
          <w:rFonts w:ascii="Times New Roman" w:eastAsia="Times New Roman" w:hAnsi="Times New Roman" w:cs="Times New Roman"/>
          <w:sz w:val="26"/>
          <w:szCs w:val="26"/>
        </w:rPr>
        <w:lastRenderedPageBreak/>
        <w:t xml:space="preserve">комплекса и выполнил переход в неположенном месте. Во втором же случае, 17-летний подросток, управляя грузовым автомобилем, при </w:t>
      </w:r>
      <w:proofErr w:type="gramStart"/>
      <w:r w:rsidR="002A61E2" w:rsidRPr="002A61E2">
        <w:rPr>
          <w:rFonts w:ascii="Times New Roman" w:eastAsia="Times New Roman" w:hAnsi="Times New Roman" w:cs="Times New Roman"/>
          <w:sz w:val="26"/>
          <w:szCs w:val="26"/>
        </w:rPr>
        <w:t>этом</w:t>
      </w:r>
      <w:proofErr w:type="gramEnd"/>
      <w:r w:rsidR="002A61E2" w:rsidRPr="002A61E2">
        <w:rPr>
          <w:rFonts w:ascii="Times New Roman" w:eastAsia="Times New Roman" w:hAnsi="Times New Roman" w:cs="Times New Roman"/>
          <w:sz w:val="26"/>
          <w:szCs w:val="26"/>
        </w:rPr>
        <w:t xml:space="preserve"> не имея права управления, допустил столкновение с впереди стоящим маршрутным автобусом.</w:t>
      </w:r>
    </w:p>
    <w:p w:rsidR="00594EA1" w:rsidRP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i/>
          <w:sz w:val="24"/>
          <w:szCs w:val="24"/>
        </w:rPr>
      </w:pPr>
      <w:r w:rsidRPr="00594EA1">
        <w:rPr>
          <w:rFonts w:ascii="Times New Roman" w:eastAsia="Times New Roman" w:hAnsi="Times New Roman" w:cs="Times New Roman"/>
          <w:i/>
          <w:sz w:val="24"/>
          <w:szCs w:val="24"/>
        </w:rPr>
        <w:t xml:space="preserve">                Рис. 5. Количество ДТП, совершенных по вине несовершеннолетних.</w:t>
      </w:r>
    </w:p>
    <w:p w:rsidR="002A61E2" w:rsidRDefault="002A61E2" w:rsidP="00594EA1">
      <w:pPr>
        <w:autoSpaceDE w:val="0"/>
        <w:autoSpaceDN w:val="0"/>
        <w:adjustRightInd w:val="0"/>
        <w:spacing w:after="0" w:line="240" w:lineRule="auto"/>
        <w:ind w:firstLine="720"/>
        <w:jc w:val="both"/>
        <w:rPr>
          <w:rFonts w:ascii="Times New Roman" w:eastAsia="Times New Roman" w:hAnsi="Times New Roman" w:cs="Times New Roman"/>
          <w:i/>
          <w:sz w:val="24"/>
          <w:szCs w:val="24"/>
        </w:rPr>
      </w:pPr>
    </w:p>
    <w:p w:rsidR="002A61E2" w:rsidRDefault="002A61E2" w:rsidP="00594EA1">
      <w:pPr>
        <w:autoSpaceDE w:val="0"/>
        <w:autoSpaceDN w:val="0"/>
        <w:adjustRightInd w:val="0"/>
        <w:spacing w:after="0" w:line="240" w:lineRule="auto"/>
        <w:ind w:firstLine="720"/>
        <w:jc w:val="both"/>
        <w:rPr>
          <w:rFonts w:ascii="Times New Roman" w:eastAsia="Times New Roman" w:hAnsi="Times New Roman" w:cs="Times New Roman"/>
          <w:i/>
          <w:sz w:val="24"/>
          <w:szCs w:val="24"/>
        </w:rPr>
      </w:pPr>
    </w:p>
    <w:p w:rsidR="002A61E2" w:rsidRPr="00594EA1" w:rsidRDefault="002A61E2" w:rsidP="002A61E2">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75A40810" wp14:editId="30D646D3">
            <wp:extent cx="3360058" cy="1676400"/>
            <wp:effectExtent l="0" t="0" r="1206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94EA1" w:rsidRP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i/>
          <w:sz w:val="24"/>
          <w:szCs w:val="24"/>
        </w:rPr>
      </w:pPr>
    </w:p>
    <w:p w:rsidR="00594EA1" w:rsidRPr="00594EA1" w:rsidRDefault="00594EA1" w:rsidP="00594EA1">
      <w:pPr>
        <w:autoSpaceDE w:val="0"/>
        <w:autoSpaceDN w:val="0"/>
        <w:adjustRightInd w:val="0"/>
        <w:spacing w:after="0" w:line="240" w:lineRule="auto"/>
        <w:ind w:firstLine="720"/>
        <w:jc w:val="center"/>
        <w:rPr>
          <w:rFonts w:ascii="Times New Roman" w:eastAsia="Times New Roman" w:hAnsi="Times New Roman" w:cs="Times New Roman"/>
          <w:sz w:val="26"/>
          <w:szCs w:val="26"/>
        </w:rPr>
      </w:pPr>
    </w:p>
    <w:p w:rsidR="00594EA1" w:rsidRP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594EA1" w:rsidRP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Из распределения ДТП с участием несовершеннолетних до 18 лет по времени суток, очевидно, что самое пиковое время совершения ДТП – 07.00</w:t>
      </w:r>
      <w:r w:rsidR="005B03F8">
        <w:rPr>
          <w:rFonts w:ascii="Times New Roman" w:eastAsia="Times New Roman" w:hAnsi="Times New Roman" w:cs="Times New Roman"/>
          <w:sz w:val="26"/>
          <w:szCs w:val="26"/>
        </w:rPr>
        <w:t xml:space="preserve"> до 09.00 </w:t>
      </w:r>
      <w:r w:rsidRPr="00594EA1">
        <w:rPr>
          <w:rFonts w:ascii="Times New Roman" w:eastAsia="Times New Roman" w:hAnsi="Times New Roman" w:cs="Times New Roman"/>
          <w:sz w:val="26"/>
          <w:szCs w:val="26"/>
        </w:rPr>
        <w:t xml:space="preserve"> и период с 18.00 до </w:t>
      </w:r>
      <w:r w:rsidR="005B03F8">
        <w:rPr>
          <w:rFonts w:ascii="Times New Roman" w:eastAsia="Times New Roman" w:hAnsi="Times New Roman" w:cs="Times New Roman"/>
          <w:sz w:val="26"/>
          <w:szCs w:val="26"/>
        </w:rPr>
        <w:t>20</w:t>
      </w:r>
      <w:r w:rsidRPr="00594EA1">
        <w:rPr>
          <w:rFonts w:ascii="Times New Roman" w:eastAsia="Times New Roman" w:hAnsi="Times New Roman" w:cs="Times New Roman"/>
          <w:sz w:val="26"/>
          <w:szCs w:val="26"/>
        </w:rPr>
        <w:t xml:space="preserve">.00 часов.  </w:t>
      </w:r>
    </w:p>
    <w:p w:rsidR="00594EA1" w:rsidRP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594EA1" w:rsidRP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noProof/>
          <w:sz w:val="24"/>
          <w:szCs w:val="24"/>
        </w:rPr>
      </w:pPr>
      <w:r w:rsidRPr="00594EA1">
        <w:rPr>
          <w:rFonts w:ascii="Times New Roman" w:eastAsia="Times New Roman" w:hAnsi="Times New Roman" w:cs="Times New Roman"/>
          <w:sz w:val="24"/>
          <w:szCs w:val="24"/>
        </w:rPr>
        <w:t xml:space="preserve"> </w:t>
      </w:r>
      <w:r w:rsidRPr="00594EA1">
        <w:rPr>
          <w:rFonts w:ascii="Times New Roman" w:eastAsia="Times New Roman" w:hAnsi="Times New Roman" w:cs="Times New Roman"/>
          <w:i/>
          <w:sz w:val="24"/>
          <w:szCs w:val="24"/>
        </w:rPr>
        <w:t>Рис.6. Распределение ДТП с участием несовершеннолетних до 18 лет по времени суток.</w:t>
      </w:r>
    </w:p>
    <w:p w:rsidR="00594EA1" w:rsidRDefault="00594EA1" w:rsidP="00594EA1">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5B03F8" w:rsidRDefault="005B03F8" w:rsidP="00594EA1">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5B03F8" w:rsidRDefault="005B03F8" w:rsidP="00594EA1">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extent cx="4230914" cy="1952171"/>
            <wp:effectExtent l="0" t="0" r="17780" b="1016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94EA1" w:rsidRDefault="00594EA1" w:rsidP="005B03F8">
      <w:pPr>
        <w:autoSpaceDE w:val="0"/>
        <w:autoSpaceDN w:val="0"/>
        <w:adjustRightInd w:val="0"/>
        <w:spacing w:after="0" w:line="240" w:lineRule="auto"/>
        <w:rPr>
          <w:rFonts w:ascii="Times New Roman" w:eastAsia="Times New Roman" w:hAnsi="Times New Roman" w:cs="Times New Roman"/>
          <w:noProof/>
          <w:sz w:val="24"/>
          <w:szCs w:val="24"/>
        </w:rPr>
      </w:pPr>
    </w:p>
    <w:p w:rsidR="005B03F8" w:rsidRPr="00594EA1" w:rsidRDefault="005B03F8" w:rsidP="005B03F8">
      <w:pPr>
        <w:autoSpaceDE w:val="0"/>
        <w:autoSpaceDN w:val="0"/>
        <w:adjustRightInd w:val="0"/>
        <w:spacing w:after="0" w:line="240" w:lineRule="auto"/>
        <w:rPr>
          <w:rFonts w:ascii="Times New Roman" w:eastAsia="Times New Roman" w:hAnsi="Times New Roman" w:cs="Times New Roman"/>
          <w:noProof/>
          <w:sz w:val="24"/>
          <w:szCs w:val="24"/>
        </w:rPr>
      </w:pPr>
    </w:p>
    <w:p w:rsidR="00594EA1" w:rsidRP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Распределение числа пострадавших в дорожно-транспортных происшествиях детей по социальному положению происходит следующим образом: учащиеся школ  - 8, воспитанники детских садов – </w:t>
      </w:r>
      <w:r w:rsidR="005B03F8">
        <w:rPr>
          <w:rFonts w:ascii="Times New Roman" w:eastAsia="Times New Roman" w:hAnsi="Times New Roman" w:cs="Times New Roman"/>
          <w:sz w:val="26"/>
          <w:szCs w:val="26"/>
        </w:rPr>
        <w:t>5</w:t>
      </w:r>
      <w:r w:rsidRPr="00594EA1">
        <w:rPr>
          <w:rFonts w:ascii="Times New Roman" w:eastAsia="Times New Roman" w:hAnsi="Times New Roman" w:cs="Times New Roman"/>
          <w:sz w:val="26"/>
          <w:szCs w:val="26"/>
        </w:rPr>
        <w:t xml:space="preserve">, учащиеся техникумов – </w:t>
      </w:r>
      <w:r w:rsidR="005B03F8">
        <w:rPr>
          <w:rFonts w:ascii="Times New Roman" w:eastAsia="Times New Roman" w:hAnsi="Times New Roman" w:cs="Times New Roman"/>
          <w:sz w:val="26"/>
          <w:szCs w:val="26"/>
        </w:rPr>
        <w:t>1</w:t>
      </w:r>
      <w:r w:rsidRPr="00594EA1">
        <w:rPr>
          <w:rFonts w:ascii="Times New Roman" w:eastAsia="Times New Roman" w:hAnsi="Times New Roman" w:cs="Times New Roman"/>
          <w:sz w:val="26"/>
          <w:szCs w:val="26"/>
        </w:rPr>
        <w:t xml:space="preserve">, неорганизованные                            (неработающие) – </w:t>
      </w:r>
      <w:r w:rsidR="005B03F8">
        <w:rPr>
          <w:rFonts w:ascii="Times New Roman" w:eastAsia="Times New Roman" w:hAnsi="Times New Roman" w:cs="Times New Roman"/>
          <w:sz w:val="26"/>
          <w:szCs w:val="26"/>
        </w:rPr>
        <w:t>4.</w:t>
      </w:r>
    </w:p>
    <w:p w:rsid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5B03F8" w:rsidRDefault="005B03F8" w:rsidP="00594EA1">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5B03F8" w:rsidRDefault="005B03F8" w:rsidP="00594EA1">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5B03F8" w:rsidRDefault="005B03F8" w:rsidP="00594EA1">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5B03F8" w:rsidRDefault="005B03F8" w:rsidP="00594EA1">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5B03F8" w:rsidRDefault="005B03F8" w:rsidP="00594EA1">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5B03F8" w:rsidRDefault="005B03F8" w:rsidP="00594EA1">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5B03F8" w:rsidRPr="00594EA1" w:rsidRDefault="005B03F8" w:rsidP="00594EA1">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594EA1" w:rsidRPr="00594EA1" w:rsidRDefault="00594EA1"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594EA1">
        <w:rPr>
          <w:rFonts w:ascii="Times New Roman" w:eastAsia="Times New Roman" w:hAnsi="Times New Roman" w:cs="Times New Roman"/>
          <w:i/>
          <w:sz w:val="24"/>
          <w:szCs w:val="24"/>
        </w:rPr>
        <w:lastRenderedPageBreak/>
        <w:t>Рис. 7. Распределение по социальным группам.</w:t>
      </w:r>
    </w:p>
    <w:p w:rsidR="00594EA1" w:rsidRDefault="00594EA1"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5B03F8" w:rsidRPr="00594EA1" w:rsidRDefault="005B03F8"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extent cx="4978400" cy="3345543"/>
            <wp:effectExtent l="0" t="0" r="12700" b="2667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94EA1" w:rsidRPr="00594EA1" w:rsidRDefault="00594EA1" w:rsidP="002C203A">
      <w:pPr>
        <w:autoSpaceDE w:val="0"/>
        <w:autoSpaceDN w:val="0"/>
        <w:adjustRightInd w:val="0"/>
        <w:spacing w:after="0" w:line="240" w:lineRule="auto"/>
        <w:rPr>
          <w:rFonts w:ascii="Times New Roman" w:eastAsia="Times New Roman" w:hAnsi="Times New Roman" w:cs="Times New Roman"/>
          <w:noProof/>
          <w:sz w:val="24"/>
          <w:szCs w:val="24"/>
        </w:rPr>
      </w:pPr>
    </w:p>
    <w:p w:rsidR="00594EA1" w:rsidRPr="00594EA1" w:rsidRDefault="00594EA1" w:rsidP="00594EA1">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594EA1" w:rsidRP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noProof/>
          <w:sz w:val="26"/>
          <w:szCs w:val="26"/>
        </w:rPr>
      </w:pPr>
      <w:r w:rsidRPr="00594EA1">
        <w:rPr>
          <w:rFonts w:ascii="Times New Roman" w:eastAsia="Times New Roman" w:hAnsi="Times New Roman" w:cs="Times New Roman"/>
          <w:noProof/>
          <w:sz w:val="26"/>
          <w:szCs w:val="26"/>
        </w:rPr>
        <w:t xml:space="preserve">Анализируя возрастные характеристики несовершеннолетних участников ДТП можно сделать вывод, что к группам риска относятся дети 14, 15 и 16 лет, которые характеризуются стойким проявлением «переходного возраста», психофизиологическими изменениями личности. </w:t>
      </w:r>
      <w:r w:rsidRPr="00594EA1">
        <w:rPr>
          <w:rFonts w:ascii="Times New Roman" w:eastAsia="Times New Roman" w:hAnsi="Times New Roman" w:cs="Times New Roman"/>
          <w:i/>
          <w:noProof/>
          <w:sz w:val="26"/>
          <w:szCs w:val="26"/>
        </w:rPr>
        <w:t>(Рис. 8).</w:t>
      </w:r>
    </w:p>
    <w:p w:rsidR="00594EA1" w:rsidRPr="00594EA1" w:rsidRDefault="00594EA1" w:rsidP="00594EA1">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594EA1" w:rsidRDefault="00594EA1"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594EA1">
        <w:rPr>
          <w:rFonts w:ascii="Times New Roman" w:eastAsia="Times New Roman" w:hAnsi="Times New Roman" w:cs="Times New Roman"/>
          <w:i/>
          <w:noProof/>
          <w:sz w:val="24"/>
          <w:szCs w:val="24"/>
        </w:rPr>
        <w:t>Рис. 8. Возраст несовершеннолетних участников ДТП.</w:t>
      </w:r>
    </w:p>
    <w:p w:rsidR="002C203A" w:rsidRDefault="002C203A"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p>
    <w:p w:rsidR="002C203A" w:rsidRPr="00594EA1" w:rsidRDefault="002C203A"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drawing>
          <wp:inline distT="0" distB="0" distL="0" distR="0" wp14:anchorId="06502382" wp14:editId="4B6EE75A">
            <wp:extent cx="4688114" cy="1807029"/>
            <wp:effectExtent l="0" t="0" r="17780" b="222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94EA1" w:rsidRP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i/>
          <w:noProof/>
          <w:sz w:val="24"/>
          <w:szCs w:val="24"/>
        </w:rPr>
      </w:pPr>
    </w:p>
    <w:p w:rsidR="00594EA1" w:rsidRPr="00594EA1" w:rsidRDefault="00594EA1" w:rsidP="00594EA1">
      <w:pPr>
        <w:autoSpaceDE w:val="0"/>
        <w:autoSpaceDN w:val="0"/>
        <w:adjustRightInd w:val="0"/>
        <w:spacing w:after="0" w:line="240" w:lineRule="auto"/>
        <w:ind w:right="-426" w:firstLine="1843"/>
        <w:jc w:val="both"/>
        <w:rPr>
          <w:rFonts w:ascii="Times New Roman" w:eastAsia="Times New Roman" w:hAnsi="Times New Roman" w:cs="Times New Roman"/>
          <w:noProof/>
          <w:sz w:val="24"/>
          <w:szCs w:val="24"/>
        </w:rPr>
      </w:pPr>
      <w:r w:rsidRPr="00594EA1">
        <w:rPr>
          <w:rFonts w:ascii="Times New Roman" w:eastAsia="Times New Roman" w:hAnsi="Times New Roman" w:cs="Times New Roman"/>
          <w:noProof/>
          <w:sz w:val="24"/>
          <w:szCs w:val="24"/>
        </w:rPr>
        <w:t xml:space="preserve">   </w:t>
      </w:r>
    </w:p>
    <w:p w:rsidR="00594EA1" w:rsidRP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noProof/>
          <w:color w:val="000000"/>
          <w:sz w:val="26"/>
          <w:szCs w:val="26"/>
        </w:rPr>
      </w:pPr>
      <w:r w:rsidRPr="00594EA1">
        <w:rPr>
          <w:rFonts w:ascii="Times New Roman" w:eastAsia="Times New Roman" w:hAnsi="Times New Roman" w:cs="Times New Roman"/>
          <w:noProof/>
          <w:color w:val="000000"/>
          <w:sz w:val="26"/>
          <w:szCs w:val="26"/>
        </w:rPr>
        <w:t xml:space="preserve">Исходя из распределения ДТП с участием несовершеннолетних за </w:t>
      </w:r>
      <w:r w:rsidR="00D47BE5">
        <w:rPr>
          <w:rFonts w:ascii="Times New Roman" w:eastAsia="Times New Roman" w:hAnsi="Times New Roman" w:cs="Times New Roman"/>
          <w:noProof/>
          <w:color w:val="000000"/>
          <w:sz w:val="26"/>
          <w:szCs w:val="26"/>
        </w:rPr>
        <w:t xml:space="preserve">1 </w:t>
      </w:r>
      <w:r w:rsidRPr="00594EA1">
        <w:rPr>
          <w:rFonts w:ascii="Times New Roman" w:eastAsia="Times New Roman" w:hAnsi="Times New Roman" w:cs="Times New Roman"/>
          <w:noProof/>
          <w:color w:val="000000"/>
          <w:sz w:val="26"/>
          <w:szCs w:val="26"/>
        </w:rPr>
        <w:t>месяц</w:t>
      </w:r>
      <w:r w:rsidR="00D47BE5">
        <w:rPr>
          <w:rFonts w:ascii="Times New Roman" w:eastAsia="Times New Roman" w:hAnsi="Times New Roman" w:cs="Times New Roman"/>
          <w:noProof/>
          <w:color w:val="000000"/>
          <w:sz w:val="26"/>
          <w:szCs w:val="26"/>
        </w:rPr>
        <w:t xml:space="preserve"> 2020</w:t>
      </w:r>
      <w:r w:rsidRPr="00594EA1">
        <w:rPr>
          <w:rFonts w:ascii="Times New Roman" w:eastAsia="Times New Roman" w:hAnsi="Times New Roman" w:cs="Times New Roman"/>
          <w:noProof/>
          <w:color w:val="000000"/>
          <w:sz w:val="26"/>
          <w:szCs w:val="26"/>
        </w:rPr>
        <w:t xml:space="preserve"> года по дням недели, можно отметить, что максимальное число аварий произошло </w:t>
      </w:r>
      <w:r w:rsidRPr="00594EA1">
        <w:rPr>
          <w:rFonts w:ascii="Times New Roman" w:eastAsia="Times New Roman" w:hAnsi="Times New Roman" w:cs="Times New Roman"/>
          <w:noProof/>
          <w:sz w:val="26"/>
          <w:szCs w:val="26"/>
        </w:rPr>
        <w:t xml:space="preserve">в </w:t>
      </w:r>
      <w:r w:rsidR="00D47BE5">
        <w:rPr>
          <w:rFonts w:ascii="Times New Roman" w:eastAsia="Times New Roman" w:hAnsi="Times New Roman" w:cs="Times New Roman"/>
          <w:noProof/>
          <w:sz w:val="26"/>
          <w:szCs w:val="26"/>
          <w:u w:val="single"/>
        </w:rPr>
        <w:t>среду</w:t>
      </w:r>
      <w:r w:rsidRPr="00594EA1">
        <w:rPr>
          <w:rFonts w:ascii="Times New Roman" w:eastAsia="Times New Roman" w:hAnsi="Times New Roman" w:cs="Times New Roman"/>
          <w:noProof/>
          <w:sz w:val="26"/>
          <w:szCs w:val="26"/>
        </w:rPr>
        <w:t>. Самым безаварийным днем недели дл</w:t>
      </w:r>
      <w:r w:rsidRPr="00594EA1">
        <w:rPr>
          <w:rFonts w:ascii="Times New Roman" w:eastAsia="Times New Roman" w:hAnsi="Times New Roman" w:cs="Times New Roman"/>
          <w:noProof/>
          <w:color w:val="000000"/>
          <w:sz w:val="26"/>
          <w:szCs w:val="26"/>
        </w:rPr>
        <w:t xml:space="preserve">я несовершеннолетних по итогам </w:t>
      </w:r>
      <w:r w:rsidR="00D47BE5">
        <w:rPr>
          <w:rFonts w:ascii="Times New Roman" w:eastAsia="Times New Roman" w:hAnsi="Times New Roman" w:cs="Times New Roman"/>
          <w:noProof/>
          <w:color w:val="000000"/>
          <w:sz w:val="26"/>
          <w:szCs w:val="26"/>
        </w:rPr>
        <w:t>одного</w:t>
      </w:r>
      <w:r w:rsidRPr="00594EA1">
        <w:rPr>
          <w:rFonts w:ascii="Times New Roman" w:eastAsia="Times New Roman" w:hAnsi="Times New Roman" w:cs="Times New Roman"/>
          <w:noProof/>
          <w:color w:val="000000"/>
          <w:sz w:val="26"/>
          <w:szCs w:val="26"/>
        </w:rPr>
        <w:t xml:space="preserve"> месяц</w:t>
      </w:r>
      <w:r w:rsidR="00D47BE5">
        <w:rPr>
          <w:rFonts w:ascii="Times New Roman" w:eastAsia="Times New Roman" w:hAnsi="Times New Roman" w:cs="Times New Roman"/>
          <w:noProof/>
          <w:color w:val="000000"/>
          <w:sz w:val="26"/>
          <w:szCs w:val="26"/>
        </w:rPr>
        <w:t>а</w:t>
      </w:r>
      <w:r w:rsidRPr="00594EA1">
        <w:rPr>
          <w:rFonts w:ascii="Times New Roman" w:eastAsia="Times New Roman" w:hAnsi="Times New Roman" w:cs="Times New Roman"/>
          <w:noProof/>
          <w:color w:val="000000"/>
          <w:sz w:val="26"/>
          <w:szCs w:val="26"/>
        </w:rPr>
        <w:t xml:space="preserve"> 20</w:t>
      </w:r>
      <w:r w:rsidR="00D47BE5">
        <w:rPr>
          <w:rFonts w:ascii="Times New Roman" w:eastAsia="Times New Roman" w:hAnsi="Times New Roman" w:cs="Times New Roman"/>
          <w:noProof/>
          <w:color w:val="000000"/>
          <w:sz w:val="26"/>
          <w:szCs w:val="26"/>
        </w:rPr>
        <w:t>20</w:t>
      </w:r>
      <w:r w:rsidRPr="00594EA1">
        <w:rPr>
          <w:rFonts w:ascii="Times New Roman" w:eastAsia="Times New Roman" w:hAnsi="Times New Roman" w:cs="Times New Roman"/>
          <w:noProof/>
          <w:color w:val="000000"/>
          <w:sz w:val="26"/>
          <w:szCs w:val="26"/>
        </w:rPr>
        <w:t xml:space="preserve"> года является </w:t>
      </w:r>
      <w:r w:rsidR="00D47BE5">
        <w:rPr>
          <w:rFonts w:ascii="Times New Roman" w:eastAsia="Times New Roman" w:hAnsi="Times New Roman" w:cs="Times New Roman"/>
          <w:noProof/>
          <w:color w:val="000000"/>
          <w:sz w:val="26"/>
          <w:szCs w:val="26"/>
          <w:u w:val="single"/>
        </w:rPr>
        <w:t>суббота</w:t>
      </w:r>
      <w:r w:rsidRPr="00594EA1">
        <w:rPr>
          <w:rFonts w:ascii="Times New Roman" w:eastAsia="Times New Roman" w:hAnsi="Times New Roman" w:cs="Times New Roman"/>
          <w:noProof/>
          <w:color w:val="000000"/>
          <w:sz w:val="26"/>
          <w:szCs w:val="26"/>
        </w:rPr>
        <w:t xml:space="preserve"> – время, когда дети проводят основную часть времени в кругу семьи и практически всегда находятся под присмотром взрослых.  </w:t>
      </w:r>
    </w:p>
    <w:p w:rsidR="00594EA1" w:rsidRP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noProof/>
          <w:color w:val="000000"/>
          <w:sz w:val="26"/>
          <w:szCs w:val="26"/>
        </w:rPr>
      </w:pPr>
    </w:p>
    <w:p w:rsidR="00594EA1" w:rsidRP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noProof/>
          <w:color w:val="000000"/>
          <w:sz w:val="26"/>
          <w:szCs w:val="26"/>
        </w:rPr>
      </w:pPr>
    </w:p>
    <w:p w:rsidR="00594EA1" w:rsidRP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noProof/>
          <w:color w:val="000000"/>
          <w:sz w:val="26"/>
          <w:szCs w:val="26"/>
        </w:rPr>
      </w:pPr>
    </w:p>
    <w:p w:rsidR="00594EA1" w:rsidRP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noProof/>
          <w:color w:val="000000"/>
          <w:sz w:val="26"/>
          <w:szCs w:val="26"/>
        </w:rPr>
      </w:pPr>
    </w:p>
    <w:p w:rsidR="00594EA1" w:rsidRP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noProof/>
          <w:color w:val="000000"/>
          <w:sz w:val="26"/>
          <w:szCs w:val="26"/>
        </w:rPr>
      </w:pPr>
    </w:p>
    <w:p w:rsidR="00594EA1" w:rsidRPr="00594EA1" w:rsidRDefault="00594EA1" w:rsidP="00594EA1">
      <w:pPr>
        <w:spacing w:after="0" w:line="240" w:lineRule="auto"/>
        <w:jc w:val="center"/>
        <w:rPr>
          <w:rFonts w:ascii="Times New Roman" w:eastAsia="Times New Roman" w:hAnsi="Times New Roman" w:cs="Times New Roman"/>
          <w:i/>
          <w:noProof/>
          <w:color w:val="000000"/>
          <w:sz w:val="24"/>
          <w:szCs w:val="24"/>
        </w:rPr>
      </w:pPr>
      <w:r w:rsidRPr="00594EA1">
        <w:rPr>
          <w:rFonts w:ascii="Times New Roman" w:eastAsia="Times New Roman" w:hAnsi="Times New Roman" w:cs="Times New Roman"/>
          <w:i/>
          <w:noProof/>
          <w:color w:val="000000"/>
          <w:sz w:val="24"/>
          <w:szCs w:val="24"/>
        </w:rPr>
        <w:t>Рис. 9. Количество ДТП по дням неделям с нарастанием.</w:t>
      </w:r>
    </w:p>
    <w:p w:rsidR="00594EA1" w:rsidRDefault="00594EA1" w:rsidP="00594EA1">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594EA1" w:rsidRPr="00594EA1" w:rsidRDefault="00D47BE5" w:rsidP="00D47BE5">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034D85FC" wp14:editId="5019D7C2">
            <wp:extent cx="4114800" cy="2082800"/>
            <wp:effectExtent l="0" t="0" r="19050" b="1270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94EA1" w:rsidRPr="00594EA1" w:rsidRDefault="00594EA1" w:rsidP="00594EA1">
      <w:pPr>
        <w:tabs>
          <w:tab w:val="left" w:pos="4664"/>
        </w:tabs>
        <w:autoSpaceDE w:val="0"/>
        <w:autoSpaceDN w:val="0"/>
        <w:adjustRightInd w:val="0"/>
        <w:spacing w:after="0" w:line="240" w:lineRule="auto"/>
        <w:ind w:firstLine="720"/>
        <w:rPr>
          <w:rFonts w:ascii="Times New Roman" w:eastAsia="Times New Roman" w:hAnsi="Times New Roman" w:cs="Times New Roman"/>
          <w:i/>
          <w:noProof/>
          <w:color w:val="000000"/>
          <w:sz w:val="26"/>
          <w:szCs w:val="26"/>
        </w:rPr>
      </w:pPr>
    </w:p>
    <w:p w:rsidR="00594EA1" w:rsidRPr="00594EA1" w:rsidRDefault="00594EA1" w:rsidP="00D47BE5">
      <w:pPr>
        <w:autoSpaceDE w:val="0"/>
        <w:autoSpaceDN w:val="0"/>
        <w:adjustRightInd w:val="0"/>
        <w:spacing w:after="0" w:line="240" w:lineRule="auto"/>
        <w:jc w:val="both"/>
        <w:rPr>
          <w:rFonts w:ascii="Times New Roman" w:eastAsia="Times New Roman" w:hAnsi="Times New Roman" w:cs="Times New Roman"/>
          <w:b/>
          <w:sz w:val="26"/>
          <w:szCs w:val="26"/>
        </w:rPr>
      </w:pPr>
    </w:p>
    <w:p w:rsidR="00594EA1" w:rsidRP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sz w:val="26"/>
          <w:szCs w:val="26"/>
        </w:rPr>
      </w:pPr>
      <w:proofErr w:type="gramStart"/>
      <w:r w:rsidRPr="00594EA1">
        <w:rPr>
          <w:rFonts w:ascii="Times New Roman" w:eastAsia="Times New Roman" w:hAnsi="Times New Roman" w:cs="Times New Roman"/>
          <w:b/>
          <w:sz w:val="26"/>
          <w:szCs w:val="26"/>
        </w:rPr>
        <w:t xml:space="preserve">За </w:t>
      </w:r>
      <w:r w:rsidR="00D47BE5">
        <w:rPr>
          <w:rFonts w:ascii="Times New Roman" w:eastAsia="Times New Roman" w:hAnsi="Times New Roman" w:cs="Times New Roman"/>
          <w:b/>
          <w:sz w:val="26"/>
          <w:szCs w:val="26"/>
        </w:rPr>
        <w:t>1</w:t>
      </w:r>
      <w:r w:rsidRPr="00594EA1">
        <w:rPr>
          <w:rFonts w:ascii="Times New Roman" w:eastAsia="Times New Roman" w:hAnsi="Times New Roman" w:cs="Times New Roman"/>
          <w:b/>
          <w:sz w:val="26"/>
          <w:szCs w:val="26"/>
        </w:rPr>
        <w:t xml:space="preserve"> месяц 20</w:t>
      </w:r>
      <w:r w:rsidR="00D47BE5">
        <w:rPr>
          <w:rFonts w:ascii="Times New Roman" w:eastAsia="Times New Roman" w:hAnsi="Times New Roman" w:cs="Times New Roman"/>
          <w:b/>
          <w:sz w:val="26"/>
          <w:szCs w:val="26"/>
        </w:rPr>
        <w:t>20</w:t>
      </w:r>
      <w:r w:rsidRPr="00594EA1">
        <w:rPr>
          <w:rFonts w:ascii="Times New Roman" w:eastAsia="Times New Roman" w:hAnsi="Times New Roman" w:cs="Times New Roman"/>
          <w:b/>
          <w:sz w:val="26"/>
          <w:szCs w:val="26"/>
        </w:rPr>
        <w:t xml:space="preserve"> года на территории обслуживания МУ МВД России «Красноярское» </w:t>
      </w:r>
      <w:r w:rsidRPr="00594EA1">
        <w:rPr>
          <w:rFonts w:ascii="Times New Roman" w:eastAsia="Times New Roman" w:hAnsi="Times New Roman" w:cs="Times New Roman"/>
          <w:sz w:val="26"/>
          <w:szCs w:val="26"/>
        </w:rPr>
        <w:t>с участием несовершеннолетних в возрасте</w:t>
      </w:r>
      <w:r w:rsidRPr="00594EA1">
        <w:rPr>
          <w:rFonts w:ascii="Times New Roman" w:eastAsia="Times New Roman" w:hAnsi="Times New Roman" w:cs="Times New Roman"/>
          <w:b/>
          <w:sz w:val="26"/>
          <w:szCs w:val="26"/>
        </w:rPr>
        <w:t xml:space="preserve"> до 16 лет </w:t>
      </w:r>
      <w:r w:rsidRPr="00594EA1">
        <w:rPr>
          <w:rFonts w:ascii="Times New Roman" w:eastAsia="Times New Roman" w:hAnsi="Times New Roman" w:cs="Times New Roman"/>
          <w:sz w:val="26"/>
          <w:szCs w:val="26"/>
        </w:rPr>
        <w:t xml:space="preserve">произошло </w:t>
      </w:r>
      <w:r w:rsidRPr="00594EA1">
        <w:rPr>
          <w:rFonts w:ascii="Times New Roman" w:eastAsia="Times New Roman" w:hAnsi="Times New Roman" w:cs="Times New Roman"/>
          <w:b/>
          <w:sz w:val="26"/>
          <w:szCs w:val="26"/>
        </w:rPr>
        <w:t xml:space="preserve"> </w:t>
      </w:r>
      <w:r w:rsidR="00D47BE5">
        <w:rPr>
          <w:rFonts w:ascii="Times New Roman" w:eastAsia="Times New Roman" w:hAnsi="Times New Roman" w:cs="Times New Roman"/>
          <w:b/>
          <w:sz w:val="26"/>
          <w:szCs w:val="26"/>
        </w:rPr>
        <w:t>9</w:t>
      </w:r>
      <w:r w:rsidRPr="00594EA1">
        <w:rPr>
          <w:rFonts w:ascii="Times New Roman" w:eastAsia="Times New Roman" w:hAnsi="Times New Roman" w:cs="Times New Roman"/>
          <w:b/>
          <w:sz w:val="26"/>
          <w:szCs w:val="26"/>
        </w:rPr>
        <w:t xml:space="preserve"> </w:t>
      </w:r>
      <w:r w:rsidR="00D47BE5">
        <w:rPr>
          <w:rFonts w:ascii="Times New Roman" w:eastAsia="Times New Roman" w:hAnsi="Times New Roman" w:cs="Times New Roman"/>
          <w:sz w:val="26"/>
          <w:szCs w:val="26"/>
        </w:rPr>
        <w:t>(АППГ  +28,6%) (7</w:t>
      </w:r>
      <w:r w:rsidRPr="00594EA1">
        <w:rPr>
          <w:rFonts w:ascii="Times New Roman" w:eastAsia="Times New Roman" w:hAnsi="Times New Roman" w:cs="Times New Roman"/>
          <w:sz w:val="26"/>
          <w:szCs w:val="26"/>
        </w:rPr>
        <w:t xml:space="preserve"> ДТП)), в которых</w:t>
      </w:r>
      <w:r w:rsidRPr="00594EA1">
        <w:rPr>
          <w:rFonts w:ascii="Times New Roman" w:eastAsia="Times New Roman" w:hAnsi="Times New Roman" w:cs="Times New Roman"/>
          <w:b/>
          <w:sz w:val="26"/>
          <w:szCs w:val="26"/>
        </w:rPr>
        <w:t xml:space="preserve"> </w:t>
      </w:r>
      <w:r w:rsidR="00D47BE5">
        <w:rPr>
          <w:rFonts w:ascii="Times New Roman" w:eastAsia="Times New Roman" w:hAnsi="Times New Roman" w:cs="Times New Roman"/>
          <w:b/>
          <w:sz w:val="26"/>
          <w:szCs w:val="26"/>
        </w:rPr>
        <w:t>13</w:t>
      </w:r>
      <w:r w:rsidRPr="00594EA1">
        <w:rPr>
          <w:rFonts w:ascii="Times New Roman" w:eastAsia="Times New Roman" w:hAnsi="Times New Roman" w:cs="Times New Roman"/>
          <w:b/>
          <w:sz w:val="26"/>
          <w:szCs w:val="26"/>
        </w:rPr>
        <w:t xml:space="preserve"> детей </w:t>
      </w:r>
      <w:r w:rsidRPr="00594EA1">
        <w:rPr>
          <w:rFonts w:ascii="Times New Roman" w:eastAsia="Times New Roman" w:hAnsi="Times New Roman" w:cs="Times New Roman"/>
          <w:sz w:val="26"/>
          <w:szCs w:val="26"/>
        </w:rPr>
        <w:t xml:space="preserve">(АППГ  </w:t>
      </w:r>
      <w:r w:rsidR="00D47BE5">
        <w:rPr>
          <w:rFonts w:ascii="Times New Roman" w:eastAsia="Times New Roman" w:hAnsi="Times New Roman" w:cs="Times New Roman"/>
          <w:sz w:val="26"/>
          <w:szCs w:val="26"/>
        </w:rPr>
        <w:t>+44,4</w:t>
      </w:r>
      <w:r w:rsidRPr="00594EA1">
        <w:rPr>
          <w:rFonts w:ascii="Times New Roman" w:eastAsia="Times New Roman" w:hAnsi="Times New Roman" w:cs="Times New Roman"/>
          <w:sz w:val="26"/>
          <w:szCs w:val="26"/>
        </w:rPr>
        <w:t>% (</w:t>
      </w:r>
      <w:r w:rsidR="00D47BE5">
        <w:rPr>
          <w:rFonts w:ascii="Times New Roman" w:eastAsia="Times New Roman" w:hAnsi="Times New Roman" w:cs="Times New Roman"/>
          <w:sz w:val="26"/>
          <w:szCs w:val="26"/>
        </w:rPr>
        <w:t>9</w:t>
      </w:r>
      <w:r w:rsidRPr="00594EA1">
        <w:rPr>
          <w:rFonts w:ascii="Times New Roman" w:eastAsia="Times New Roman" w:hAnsi="Times New Roman" w:cs="Times New Roman"/>
          <w:sz w:val="26"/>
          <w:szCs w:val="26"/>
        </w:rPr>
        <w:t xml:space="preserve"> детей)) </w:t>
      </w:r>
      <w:r w:rsidRPr="00594EA1">
        <w:rPr>
          <w:rFonts w:ascii="Times New Roman" w:eastAsia="Times New Roman" w:hAnsi="Times New Roman" w:cs="Times New Roman"/>
          <w:b/>
          <w:sz w:val="26"/>
          <w:szCs w:val="26"/>
        </w:rPr>
        <w:t xml:space="preserve">получили ранения, погибших нет  </w:t>
      </w:r>
      <w:r w:rsidR="00D47BE5">
        <w:rPr>
          <w:rFonts w:ascii="Times New Roman" w:eastAsia="Times New Roman" w:hAnsi="Times New Roman" w:cs="Times New Roman"/>
          <w:sz w:val="26"/>
          <w:szCs w:val="26"/>
        </w:rPr>
        <w:t>(АППГ 0%)</w:t>
      </w:r>
      <w:proofErr w:type="gramEnd"/>
    </w:p>
    <w:p w:rsidR="00594EA1" w:rsidRP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Таким образом, по сравнению с аналогичным периодом прошлого года наблюдается </w:t>
      </w:r>
      <w:r w:rsidR="00D47BE5">
        <w:rPr>
          <w:rFonts w:ascii="Times New Roman" w:eastAsia="Times New Roman" w:hAnsi="Times New Roman" w:cs="Times New Roman"/>
          <w:sz w:val="26"/>
          <w:szCs w:val="26"/>
        </w:rPr>
        <w:t>повышение</w:t>
      </w:r>
      <w:r w:rsidRPr="00594EA1">
        <w:rPr>
          <w:rFonts w:ascii="Times New Roman" w:eastAsia="Times New Roman" w:hAnsi="Times New Roman" w:cs="Times New Roman"/>
          <w:sz w:val="26"/>
          <w:szCs w:val="26"/>
        </w:rPr>
        <w:t xml:space="preserve"> общих показателей аварийности с участием детей в возрасте до 16 лет, а также тяжести последствий.</w:t>
      </w:r>
    </w:p>
    <w:p w:rsidR="00594EA1" w:rsidRPr="00594EA1" w:rsidRDefault="00594EA1" w:rsidP="00594EA1">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594EA1" w:rsidRPr="00594EA1" w:rsidRDefault="00594EA1"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594EA1">
        <w:rPr>
          <w:rFonts w:ascii="Times New Roman" w:eastAsia="Times New Roman" w:hAnsi="Times New Roman" w:cs="Times New Roman"/>
          <w:i/>
          <w:noProof/>
          <w:sz w:val="24"/>
          <w:szCs w:val="24"/>
        </w:rPr>
        <w:t>Рис. 11. Количест</w:t>
      </w:r>
      <w:r w:rsidR="00D47BE5">
        <w:rPr>
          <w:rFonts w:ascii="Times New Roman" w:eastAsia="Times New Roman" w:hAnsi="Times New Roman" w:cs="Times New Roman"/>
          <w:i/>
          <w:noProof/>
          <w:sz w:val="24"/>
          <w:szCs w:val="24"/>
        </w:rPr>
        <w:t>во</w:t>
      </w:r>
      <w:r w:rsidRPr="00594EA1">
        <w:rPr>
          <w:rFonts w:ascii="Times New Roman" w:eastAsia="Times New Roman" w:hAnsi="Times New Roman" w:cs="Times New Roman"/>
          <w:i/>
          <w:noProof/>
          <w:sz w:val="24"/>
          <w:szCs w:val="24"/>
        </w:rPr>
        <w:t xml:space="preserve"> ДТП за каждый месяц с участием детей в возрасте до 16 лет.</w:t>
      </w:r>
    </w:p>
    <w:p w:rsidR="00594EA1" w:rsidRDefault="00594EA1" w:rsidP="00594EA1">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D47BE5" w:rsidRPr="00594EA1" w:rsidRDefault="00D47BE5" w:rsidP="00594EA1">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r>
        <w:rPr>
          <w:rFonts w:ascii="Times New Roman" w:eastAsia="Times New Roman" w:hAnsi="Times New Roman" w:cs="Times New Roman"/>
          <w:i/>
          <w:noProof/>
          <w:sz w:val="26"/>
          <w:szCs w:val="26"/>
        </w:rPr>
        <w:drawing>
          <wp:inline distT="0" distB="0" distL="0" distR="0">
            <wp:extent cx="3810000" cy="1676400"/>
            <wp:effectExtent l="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94EA1" w:rsidRPr="00594EA1" w:rsidRDefault="00594EA1" w:rsidP="00D47BE5">
      <w:pPr>
        <w:autoSpaceDE w:val="0"/>
        <w:autoSpaceDN w:val="0"/>
        <w:adjustRightInd w:val="0"/>
        <w:spacing w:after="0" w:line="240" w:lineRule="auto"/>
        <w:rPr>
          <w:rFonts w:ascii="Times New Roman" w:eastAsia="Times New Roman" w:hAnsi="Times New Roman" w:cs="Times New Roman"/>
          <w:i/>
          <w:noProof/>
          <w:sz w:val="26"/>
          <w:szCs w:val="26"/>
        </w:rPr>
      </w:pPr>
    </w:p>
    <w:p w:rsidR="00594EA1" w:rsidRPr="00594EA1" w:rsidRDefault="00594EA1" w:rsidP="00594EA1">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594EA1" w:rsidRPr="00594EA1" w:rsidRDefault="00594EA1" w:rsidP="00594EA1">
      <w:pPr>
        <w:spacing w:after="0" w:line="240" w:lineRule="auto"/>
        <w:ind w:left="720"/>
        <w:jc w:val="both"/>
        <w:rPr>
          <w:rFonts w:ascii="Times New Roman" w:eastAsia="Times New Roman" w:hAnsi="Times New Roman" w:cs="Times New Roman"/>
          <w:b/>
          <w:i/>
          <w:sz w:val="26"/>
          <w:szCs w:val="26"/>
        </w:rPr>
      </w:pPr>
      <w:r w:rsidRPr="00594EA1">
        <w:rPr>
          <w:rFonts w:ascii="Times New Roman" w:eastAsia="Times New Roman" w:hAnsi="Times New Roman" w:cs="Times New Roman"/>
          <w:b/>
          <w:i/>
          <w:sz w:val="26"/>
          <w:szCs w:val="26"/>
        </w:rPr>
        <w:t xml:space="preserve">Анализ ДТП с участием несовершеннолетних пешеходов в возрасте до 16 лет. </w:t>
      </w:r>
    </w:p>
    <w:p w:rsidR="00594EA1" w:rsidRPr="00594EA1" w:rsidRDefault="00594EA1" w:rsidP="00594EA1">
      <w:pPr>
        <w:spacing w:after="0" w:line="240" w:lineRule="auto"/>
        <w:ind w:firstLine="709"/>
        <w:jc w:val="both"/>
        <w:rPr>
          <w:rFonts w:ascii="Times New Roman" w:eastAsia="Times New Roman" w:hAnsi="Times New Roman" w:cs="Times New Roman"/>
          <w:b/>
          <w:sz w:val="26"/>
          <w:szCs w:val="26"/>
        </w:rPr>
      </w:pPr>
    </w:p>
    <w:p w:rsidR="00594EA1" w:rsidRPr="00594EA1" w:rsidRDefault="00594EA1" w:rsidP="00594EA1">
      <w:pPr>
        <w:spacing w:after="0" w:line="240" w:lineRule="auto"/>
        <w:ind w:firstLine="709"/>
        <w:jc w:val="both"/>
        <w:rPr>
          <w:rFonts w:ascii="Times New Roman" w:eastAsia="Times New Roman" w:hAnsi="Times New Roman" w:cs="Times New Roman"/>
          <w:sz w:val="26"/>
          <w:szCs w:val="26"/>
        </w:rPr>
      </w:pPr>
      <w:r w:rsidRPr="00594EA1">
        <w:rPr>
          <w:rFonts w:ascii="Times New Roman" w:eastAsia="Times New Roman" w:hAnsi="Times New Roman" w:cs="Times New Roman"/>
          <w:b/>
          <w:sz w:val="26"/>
          <w:szCs w:val="26"/>
        </w:rPr>
        <w:t xml:space="preserve">За </w:t>
      </w:r>
      <w:r w:rsidR="00D47BE5">
        <w:rPr>
          <w:rFonts w:ascii="Times New Roman" w:eastAsia="Times New Roman" w:hAnsi="Times New Roman" w:cs="Times New Roman"/>
          <w:b/>
          <w:sz w:val="26"/>
          <w:szCs w:val="26"/>
        </w:rPr>
        <w:t>1 месяц</w:t>
      </w:r>
      <w:r w:rsidRPr="00594EA1">
        <w:rPr>
          <w:rFonts w:ascii="Times New Roman" w:eastAsia="Times New Roman" w:hAnsi="Times New Roman" w:cs="Times New Roman"/>
          <w:b/>
          <w:sz w:val="26"/>
          <w:szCs w:val="26"/>
        </w:rPr>
        <w:t xml:space="preserve"> 20</w:t>
      </w:r>
      <w:r w:rsidR="00D47BE5">
        <w:rPr>
          <w:rFonts w:ascii="Times New Roman" w:eastAsia="Times New Roman" w:hAnsi="Times New Roman" w:cs="Times New Roman"/>
          <w:b/>
          <w:sz w:val="26"/>
          <w:szCs w:val="26"/>
        </w:rPr>
        <w:t>20</w:t>
      </w:r>
      <w:r w:rsidRPr="00594EA1">
        <w:rPr>
          <w:rFonts w:ascii="Times New Roman" w:eastAsia="Times New Roman" w:hAnsi="Times New Roman" w:cs="Times New Roman"/>
          <w:b/>
          <w:sz w:val="26"/>
          <w:szCs w:val="26"/>
        </w:rPr>
        <w:t xml:space="preserve"> года </w:t>
      </w:r>
      <w:r w:rsidRPr="00594EA1">
        <w:rPr>
          <w:rFonts w:ascii="Times New Roman" w:eastAsia="Times New Roman" w:hAnsi="Times New Roman" w:cs="Times New Roman"/>
          <w:sz w:val="26"/>
          <w:szCs w:val="26"/>
        </w:rPr>
        <w:t xml:space="preserve">на территории обслуживания МУ МВД России «Красноярское» </w:t>
      </w:r>
      <w:r w:rsidRPr="00594EA1">
        <w:rPr>
          <w:rFonts w:ascii="Times New Roman" w:eastAsia="Times New Roman" w:hAnsi="Times New Roman" w:cs="Times New Roman"/>
          <w:b/>
          <w:sz w:val="26"/>
          <w:szCs w:val="26"/>
        </w:rPr>
        <w:t>с участием пешеходов в возрасте до 16 лет</w:t>
      </w:r>
      <w:r w:rsidRPr="00594EA1">
        <w:rPr>
          <w:rFonts w:ascii="Times New Roman" w:eastAsia="Times New Roman" w:hAnsi="Times New Roman" w:cs="Times New Roman"/>
          <w:sz w:val="26"/>
          <w:szCs w:val="26"/>
        </w:rPr>
        <w:t xml:space="preserve"> произошло </w:t>
      </w:r>
      <w:r w:rsidR="00D47BE5">
        <w:rPr>
          <w:rFonts w:ascii="Times New Roman" w:eastAsia="Times New Roman" w:hAnsi="Times New Roman" w:cs="Times New Roman"/>
          <w:sz w:val="26"/>
          <w:szCs w:val="26"/>
        </w:rPr>
        <w:t>2 (АППГ                    0%) (2</w:t>
      </w:r>
      <w:r w:rsidRPr="00594EA1">
        <w:rPr>
          <w:rFonts w:ascii="Times New Roman" w:eastAsia="Times New Roman" w:hAnsi="Times New Roman" w:cs="Times New Roman"/>
          <w:sz w:val="26"/>
          <w:szCs w:val="26"/>
        </w:rPr>
        <w:t xml:space="preserve"> ДТП), при этом необходимо отметить, что все они произошли в </w:t>
      </w:r>
      <w:r w:rsidR="008A6F2D">
        <w:rPr>
          <w:rFonts w:ascii="Times New Roman" w:eastAsia="Times New Roman" w:hAnsi="Times New Roman" w:cs="Times New Roman"/>
          <w:sz w:val="26"/>
          <w:szCs w:val="26"/>
        </w:rPr>
        <w:t>светлое</w:t>
      </w:r>
      <w:r w:rsidRPr="00594EA1">
        <w:rPr>
          <w:rFonts w:ascii="Times New Roman" w:eastAsia="Times New Roman" w:hAnsi="Times New Roman" w:cs="Times New Roman"/>
          <w:sz w:val="26"/>
          <w:szCs w:val="26"/>
        </w:rPr>
        <w:t xml:space="preserve"> время суток и во всех случаях дети были без сопровождения взрослых.</w:t>
      </w:r>
    </w:p>
    <w:p w:rsidR="00594EA1" w:rsidRDefault="00594EA1" w:rsidP="00594EA1">
      <w:pPr>
        <w:spacing w:after="0" w:line="240" w:lineRule="auto"/>
        <w:ind w:firstLine="720"/>
        <w:jc w:val="both"/>
        <w:rPr>
          <w:rFonts w:ascii="Times New Roman" w:eastAsia="Times New Roman" w:hAnsi="Times New Roman" w:cs="Times New Roman"/>
          <w:sz w:val="26"/>
          <w:szCs w:val="26"/>
        </w:rPr>
      </w:pPr>
    </w:p>
    <w:p w:rsidR="008A6F2D" w:rsidRDefault="008A6F2D" w:rsidP="00594EA1">
      <w:pPr>
        <w:spacing w:after="0" w:line="240" w:lineRule="auto"/>
        <w:ind w:firstLine="720"/>
        <w:jc w:val="both"/>
        <w:rPr>
          <w:rFonts w:ascii="Times New Roman" w:eastAsia="Times New Roman" w:hAnsi="Times New Roman" w:cs="Times New Roman"/>
          <w:sz w:val="26"/>
          <w:szCs w:val="26"/>
        </w:rPr>
      </w:pPr>
    </w:p>
    <w:p w:rsidR="008A6F2D" w:rsidRDefault="008A6F2D" w:rsidP="00594EA1">
      <w:pPr>
        <w:spacing w:after="0" w:line="240" w:lineRule="auto"/>
        <w:ind w:firstLine="720"/>
        <w:jc w:val="both"/>
        <w:rPr>
          <w:rFonts w:ascii="Times New Roman" w:eastAsia="Times New Roman" w:hAnsi="Times New Roman" w:cs="Times New Roman"/>
          <w:sz w:val="26"/>
          <w:szCs w:val="26"/>
        </w:rPr>
      </w:pPr>
    </w:p>
    <w:p w:rsidR="008A6F2D" w:rsidRDefault="008A6F2D" w:rsidP="00594EA1">
      <w:pPr>
        <w:spacing w:after="0" w:line="240" w:lineRule="auto"/>
        <w:ind w:firstLine="720"/>
        <w:jc w:val="both"/>
        <w:rPr>
          <w:rFonts w:ascii="Times New Roman" w:eastAsia="Times New Roman" w:hAnsi="Times New Roman" w:cs="Times New Roman"/>
          <w:sz w:val="26"/>
          <w:szCs w:val="26"/>
        </w:rPr>
      </w:pPr>
    </w:p>
    <w:p w:rsidR="008A6F2D" w:rsidRDefault="008A6F2D" w:rsidP="00594EA1">
      <w:pPr>
        <w:spacing w:after="0" w:line="240" w:lineRule="auto"/>
        <w:ind w:firstLine="720"/>
        <w:jc w:val="both"/>
        <w:rPr>
          <w:rFonts w:ascii="Times New Roman" w:eastAsia="Times New Roman" w:hAnsi="Times New Roman" w:cs="Times New Roman"/>
          <w:sz w:val="26"/>
          <w:szCs w:val="26"/>
        </w:rPr>
      </w:pPr>
    </w:p>
    <w:p w:rsidR="008A6F2D" w:rsidRDefault="008A6F2D" w:rsidP="00594EA1">
      <w:pPr>
        <w:spacing w:after="0" w:line="240" w:lineRule="auto"/>
        <w:ind w:firstLine="720"/>
        <w:jc w:val="both"/>
        <w:rPr>
          <w:rFonts w:ascii="Times New Roman" w:eastAsia="Times New Roman" w:hAnsi="Times New Roman" w:cs="Times New Roman"/>
          <w:sz w:val="26"/>
          <w:szCs w:val="26"/>
        </w:rPr>
      </w:pPr>
    </w:p>
    <w:p w:rsidR="008A6F2D" w:rsidRPr="00594EA1" w:rsidRDefault="008A6F2D" w:rsidP="00594EA1">
      <w:pPr>
        <w:spacing w:after="0" w:line="240" w:lineRule="auto"/>
        <w:ind w:firstLine="720"/>
        <w:jc w:val="both"/>
        <w:rPr>
          <w:rFonts w:ascii="Times New Roman" w:eastAsia="Times New Roman" w:hAnsi="Times New Roman" w:cs="Times New Roman"/>
          <w:sz w:val="26"/>
          <w:szCs w:val="26"/>
        </w:rPr>
      </w:pPr>
    </w:p>
    <w:p w:rsidR="00594EA1" w:rsidRPr="00594EA1" w:rsidRDefault="00594EA1" w:rsidP="00594EA1">
      <w:pPr>
        <w:spacing w:after="0" w:line="240" w:lineRule="auto"/>
        <w:ind w:firstLine="720"/>
        <w:jc w:val="center"/>
        <w:rPr>
          <w:rFonts w:ascii="Times New Roman" w:eastAsia="Times New Roman" w:hAnsi="Times New Roman" w:cs="Times New Roman"/>
          <w:i/>
          <w:sz w:val="24"/>
          <w:szCs w:val="24"/>
        </w:rPr>
      </w:pPr>
      <w:r w:rsidRPr="00594EA1">
        <w:rPr>
          <w:rFonts w:ascii="Times New Roman" w:eastAsia="Times New Roman" w:hAnsi="Times New Roman" w:cs="Times New Roman"/>
          <w:i/>
          <w:sz w:val="24"/>
          <w:szCs w:val="24"/>
        </w:rPr>
        <w:t>Рис. 13. Причины нахождения детей в возрасте до 16 лет на проезжей части.</w:t>
      </w:r>
    </w:p>
    <w:p w:rsidR="008A6F2D" w:rsidRDefault="008A6F2D" w:rsidP="008A6F2D">
      <w:pPr>
        <w:tabs>
          <w:tab w:val="left" w:pos="709"/>
        </w:tabs>
        <w:spacing w:after="0" w:line="240" w:lineRule="auto"/>
        <w:ind w:firstLine="720"/>
        <w:jc w:val="both"/>
        <w:rPr>
          <w:rFonts w:ascii="Times New Roman" w:eastAsia="Times New Roman" w:hAnsi="Times New Roman" w:cs="Times New Roman"/>
          <w:i/>
          <w:sz w:val="26"/>
          <w:szCs w:val="26"/>
        </w:rPr>
      </w:pPr>
    </w:p>
    <w:p w:rsidR="008A6F2D" w:rsidRDefault="008A6F2D" w:rsidP="008A6F2D">
      <w:pPr>
        <w:tabs>
          <w:tab w:val="left" w:pos="709"/>
        </w:tabs>
        <w:spacing w:after="0" w:line="240" w:lineRule="auto"/>
        <w:ind w:firstLine="720"/>
        <w:jc w:val="center"/>
        <w:rPr>
          <w:rFonts w:ascii="Times New Roman" w:eastAsia="Times New Roman" w:hAnsi="Times New Roman" w:cs="Times New Roman"/>
          <w:i/>
          <w:sz w:val="26"/>
          <w:szCs w:val="26"/>
        </w:rPr>
      </w:pPr>
      <w:r>
        <w:rPr>
          <w:rFonts w:ascii="Times New Roman" w:eastAsia="Times New Roman" w:hAnsi="Times New Roman" w:cs="Times New Roman"/>
          <w:i/>
          <w:noProof/>
          <w:sz w:val="26"/>
          <w:szCs w:val="26"/>
        </w:rPr>
        <w:drawing>
          <wp:inline distT="0" distB="0" distL="0" distR="0" wp14:anchorId="27B75E42" wp14:editId="40A7C1B9">
            <wp:extent cx="3882571" cy="1923142"/>
            <wp:effectExtent l="0" t="0" r="22860" b="2032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94EA1" w:rsidRPr="00594EA1" w:rsidRDefault="00594EA1" w:rsidP="008A6F2D">
      <w:pPr>
        <w:tabs>
          <w:tab w:val="left" w:pos="709"/>
        </w:tabs>
        <w:spacing w:after="0" w:line="240" w:lineRule="auto"/>
        <w:ind w:firstLine="720"/>
        <w:jc w:val="both"/>
        <w:rPr>
          <w:rFonts w:ascii="Times New Roman" w:eastAsia="Times New Roman" w:hAnsi="Times New Roman" w:cs="Times New Roman"/>
          <w:i/>
          <w:sz w:val="26"/>
          <w:szCs w:val="26"/>
        </w:rPr>
      </w:pPr>
    </w:p>
    <w:p w:rsidR="00594EA1" w:rsidRPr="00594EA1" w:rsidRDefault="00594EA1" w:rsidP="00594EA1">
      <w:pPr>
        <w:spacing w:after="0" w:line="240" w:lineRule="auto"/>
        <w:ind w:firstLine="720"/>
        <w:jc w:val="center"/>
        <w:rPr>
          <w:rFonts w:ascii="Times New Roman" w:eastAsia="Times New Roman" w:hAnsi="Times New Roman" w:cs="Times New Roman"/>
          <w:noProof/>
          <w:sz w:val="24"/>
          <w:szCs w:val="24"/>
        </w:rPr>
      </w:pPr>
    </w:p>
    <w:p w:rsidR="00594EA1" w:rsidRPr="00594EA1" w:rsidRDefault="00594EA1" w:rsidP="00594EA1">
      <w:pPr>
        <w:spacing w:after="0" w:line="240" w:lineRule="auto"/>
        <w:ind w:firstLine="720"/>
        <w:jc w:val="center"/>
        <w:rPr>
          <w:rFonts w:ascii="Times New Roman" w:eastAsia="Times New Roman" w:hAnsi="Times New Roman" w:cs="Times New Roman"/>
          <w:noProof/>
          <w:sz w:val="24"/>
          <w:szCs w:val="24"/>
        </w:rPr>
      </w:pPr>
    </w:p>
    <w:p w:rsidR="00594EA1" w:rsidRPr="00594EA1" w:rsidRDefault="00594EA1" w:rsidP="00594EA1">
      <w:pPr>
        <w:spacing w:after="0" w:line="240" w:lineRule="auto"/>
        <w:ind w:firstLine="720"/>
        <w:jc w:val="center"/>
        <w:rPr>
          <w:rFonts w:ascii="Times New Roman" w:eastAsia="Times New Roman" w:hAnsi="Times New Roman" w:cs="Times New Roman"/>
          <w:noProof/>
          <w:sz w:val="24"/>
          <w:szCs w:val="24"/>
        </w:rPr>
      </w:pPr>
    </w:p>
    <w:p w:rsidR="00594EA1" w:rsidRPr="008A6F2D" w:rsidRDefault="00594EA1" w:rsidP="008A6F2D">
      <w:pPr>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По вине детей-пешеходов в возрасте до </w:t>
      </w:r>
      <w:r w:rsidR="008A6F2D">
        <w:rPr>
          <w:rFonts w:ascii="Times New Roman" w:eastAsia="Times New Roman" w:hAnsi="Times New Roman" w:cs="Times New Roman"/>
          <w:sz w:val="26"/>
          <w:szCs w:val="26"/>
        </w:rPr>
        <w:t>16 лет допущено 1 ДТП (АППГ 0</w:t>
      </w:r>
      <w:r w:rsidRPr="00594EA1">
        <w:rPr>
          <w:rFonts w:ascii="Times New Roman" w:eastAsia="Times New Roman" w:hAnsi="Times New Roman" w:cs="Times New Roman"/>
          <w:sz w:val="26"/>
          <w:szCs w:val="26"/>
        </w:rPr>
        <w:t xml:space="preserve">%), погибших нет  (АППГ 0%). Важно отметить, </w:t>
      </w:r>
      <w:r w:rsidR="008A6F2D">
        <w:rPr>
          <w:rFonts w:ascii="Times New Roman" w:eastAsia="Times New Roman" w:hAnsi="Times New Roman" w:cs="Times New Roman"/>
          <w:sz w:val="26"/>
          <w:szCs w:val="26"/>
        </w:rPr>
        <w:t>что ДТП произошло по пути следования с елочного комплекса, и мальчик переходил проезжую часть в 70 метрах от нерегулируемого пешеходного перехода.</w:t>
      </w:r>
    </w:p>
    <w:p w:rsidR="00594EA1" w:rsidRPr="00594EA1" w:rsidRDefault="00594EA1" w:rsidP="00594EA1">
      <w:pPr>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В целях построения эффективной профилактической работы необходимо также рассмотреть половую принадлежность несовершеннолетних пешеходов, которые стали участниками ДТП. </w:t>
      </w:r>
    </w:p>
    <w:p w:rsidR="00594EA1" w:rsidRPr="00594EA1" w:rsidRDefault="008A6F2D" w:rsidP="00594EA1">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Мальчики</w:t>
      </w:r>
      <w:r w:rsidR="00594EA1" w:rsidRPr="00594EA1">
        <w:rPr>
          <w:rFonts w:ascii="Times New Roman" w:eastAsia="Times New Roman" w:hAnsi="Times New Roman" w:cs="Times New Roman"/>
          <w:sz w:val="26"/>
          <w:szCs w:val="26"/>
        </w:rPr>
        <w:t xml:space="preserve"> - пешеходы в возрасте до 16 лет в ДТП попадают чаще, чем </w:t>
      </w:r>
      <w:r>
        <w:rPr>
          <w:rFonts w:ascii="Times New Roman" w:eastAsia="Times New Roman" w:hAnsi="Times New Roman" w:cs="Times New Roman"/>
          <w:sz w:val="26"/>
          <w:szCs w:val="26"/>
        </w:rPr>
        <w:t>Девочки</w:t>
      </w:r>
      <w:r w:rsidR="00594EA1" w:rsidRPr="00594EA1">
        <w:rPr>
          <w:rFonts w:ascii="Times New Roman" w:eastAsia="Times New Roman" w:hAnsi="Times New Roman" w:cs="Times New Roman"/>
          <w:sz w:val="26"/>
          <w:szCs w:val="26"/>
        </w:rPr>
        <w:t xml:space="preserve">. По итогам </w:t>
      </w:r>
      <w:r>
        <w:rPr>
          <w:rFonts w:ascii="Times New Roman" w:eastAsia="Times New Roman" w:hAnsi="Times New Roman" w:cs="Times New Roman"/>
          <w:sz w:val="26"/>
          <w:szCs w:val="26"/>
        </w:rPr>
        <w:t>1</w:t>
      </w:r>
      <w:r w:rsidR="00594EA1" w:rsidRPr="00594EA1">
        <w:rPr>
          <w:rFonts w:ascii="Times New Roman" w:eastAsia="Times New Roman" w:hAnsi="Times New Roman" w:cs="Times New Roman"/>
          <w:sz w:val="26"/>
          <w:szCs w:val="26"/>
        </w:rPr>
        <w:t xml:space="preserve"> месяц</w:t>
      </w:r>
      <w:r>
        <w:rPr>
          <w:rFonts w:ascii="Times New Roman" w:eastAsia="Times New Roman" w:hAnsi="Times New Roman" w:cs="Times New Roman"/>
          <w:sz w:val="26"/>
          <w:szCs w:val="26"/>
        </w:rPr>
        <w:t>а</w:t>
      </w:r>
      <w:r w:rsidR="00594EA1" w:rsidRPr="00594EA1">
        <w:rPr>
          <w:rFonts w:ascii="Times New Roman" w:eastAsia="Times New Roman" w:hAnsi="Times New Roman" w:cs="Times New Roman"/>
          <w:sz w:val="26"/>
          <w:szCs w:val="26"/>
        </w:rPr>
        <w:t xml:space="preserve"> 20</w:t>
      </w:r>
      <w:r>
        <w:rPr>
          <w:rFonts w:ascii="Times New Roman" w:eastAsia="Times New Roman" w:hAnsi="Times New Roman" w:cs="Times New Roman"/>
          <w:sz w:val="26"/>
          <w:szCs w:val="26"/>
        </w:rPr>
        <w:t>20</w:t>
      </w:r>
      <w:r w:rsidR="00594EA1" w:rsidRPr="00594EA1">
        <w:rPr>
          <w:rFonts w:ascii="Times New Roman" w:eastAsia="Times New Roman" w:hAnsi="Times New Roman" w:cs="Times New Roman"/>
          <w:sz w:val="26"/>
          <w:szCs w:val="26"/>
        </w:rPr>
        <w:t xml:space="preserve"> года в процентном соотношении </w:t>
      </w:r>
      <w:r>
        <w:rPr>
          <w:rFonts w:ascii="Times New Roman" w:eastAsia="Times New Roman" w:hAnsi="Times New Roman" w:cs="Times New Roman"/>
          <w:sz w:val="26"/>
          <w:szCs w:val="26"/>
        </w:rPr>
        <w:t xml:space="preserve">мальчиков - 100%. </w:t>
      </w:r>
      <w:r w:rsidR="00594EA1" w:rsidRPr="00594EA1">
        <w:rPr>
          <w:rFonts w:ascii="Times New Roman" w:eastAsia="Times New Roman" w:hAnsi="Times New Roman" w:cs="Times New Roman"/>
          <w:sz w:val="26"/>
          <w:szCs w:val="26"/>
        </w:rPr>
        <w:t xml:space="preserve">Анализ проведения проверок свидетельствует о том, что </w:t>
      </w:r>
      <w:r>
        <w:rPr>
          <w:rFonts w:ascii="Times New Roman" w:eastAsia="Times New Roman" w:hAnsi="Times New Roman" w:cs="Times New Roman"/>
          <w:sz w:val="26"/>
          <w:szCs w:val="26"/>
        </w:rPr>
        <w:t>мальчики</w:t>
      </w:r>
      <w:r w:rsidR="00594EA1" w:rsidRPr="00594EA1">
        <w:rPr>
          <w:rFonts w:ascii="Times New Roman" w:eastAsia="Times New Roman" w:hAnsi="Times New Roman" w:cs="Times New Roman"/>
          <w:sz w:val="26"/>
          <w:szCs w:val="26"/>
        </w:rPr>
        <w:t xml:space="preserve"> ведут более активный образ жизни. </w:t>
      </w:r>
    </w:p>
    <w:p w:rsidR="00594EA1" w:rsidRPr="00594EA1" w:rsidRDefault="00594EA1" w:rsidP="00594EA1">
      <w:pPr>
        <w:spacing w:after="0" w:line="240" w:lineRule="auto"/>
        <w:ind w:firstLine="720"/>
        <w:jc w:val="center"/>
        <w:rPr>
          <w:rFonts w:ascii="Times New Roman" w:eastAsia="Times New Roman" w:hAnsi="Times New Roman" w:cs="Times New Roman"/>
          <w:sz w:val="24"/>
          <w:szCs w:val="24"/>
        </w:rPr>
      </w:pPr>
      <w:r w:rsidRPr="00594EA1">
        <w:rPr>
          <w:rFonts w:ascii="Times New Roman" w:eastAsia="Times New Roman" w:hAnsi="Times New Roman" w:cs="Times New Roman"/>
          <w:i/>
          <w:sz w:val="24"/>
          <w:szCs w:val="24"/>
        </w:rPr>
        <w:t>Рис. 15. Распределение</w:t>
      </w:r>
      <w:r w:rsidRPr="00594EA1">
        <w:rPr>
          <w:rFonts w:ascii="Times New Roman" w:eastAsia="Times New Roman" w:hAnsi="Times New Roman" w:cs="Times New Roman"/>
          <w:sz w:val="24"/>
          <w:szCs w:val="24"/>
        </w:rPr>
        <w:t xml:space="preserve"> </w:t>
      </w:r>
      <w:r w:rsidRPr="00594EA1">
        <w:rPr>
          <w:rFonts w:ascii="Times New Roman" w:eastAsia="Times New Roman" w:hAnsi="Times New Roman" w:cs="Times New Roman"/>
          <w:i/>
          <w:sz w:val="24"/>
          <w:szCs w:val="24"/>
        </w:rPr>
        <w:t>по половому признаку.</w:t>
      </w:r>
    </w:p>
    <w:p w:rsidR="00594EA1" w:rsidRDefault="00594EA1" w:rsidP="00594EA1">
      <w:pPr>
        <w:spacing w:after="0" w:line="240" w:lineRule="auto"/>
        <w:ind w:left="2835"/>
        <w:jc w:val="both"/>
        <w:rPr>
          <w:rFonts w:ascii="Times New Roman" w:eastAsia="Times New Roman" w:hAnsi="Times New Roman" w:cs="Times New Roman"/>
          <w:noProof/>
          <w:sz w:val="24"/>
          <w:szCs w:val="24"/>
        </w:rPr>
      </w:pPr>
    </w:p>
    <w:p w:rsidR="008A6F2D" w:rsidRPr="00594EA1" w:rsidRDefault="008A6F2D" w:rsidP="008A6F2D">
      <w:pPr>
        <w:spacing w:after="0" w:line="240" w:lineRule="auto"/>
        <w:ind w:left="708"/>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2B402437" wp14:editId="56BA28F9">
            <wp:extent cx="3926115" cy="1785257"/>
            <wp:effectExtent l="38100" t="0" r="17780" b="2476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94EA1" w:rsidRPr="00594EA1" w:rsidRDefault="00594EA1" w:rsidP="008A6F2D">
      <w:pPr>
        <w:spacing w:after="0" w:line="240" w:lineRule="auto"/>
        <w:jc w:val="both"/>
        <w:rPr>
          <w:rFonts w:ascii="Times New Roman" w:eastAsia="Times New Roman" w:hAnsi="Times New Roman" w:cs="Times New Roman"/>
          <w:noProof/>
          <w:sz w:val="24"/>
          <w:szCs w:val="24"/>
        </w:rPr>
      </w:pPr>
    </w:p>
    <w:p w:rsidR="00594EA1" w:rsidRPr="00594EA1" w:rsidRDefault="00594EA1" w:rsidP="00594EA1">
      <w:pPr>
        <w:spacing w:after="0" w:line="240" w:lineRule="auto"/>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ab/>
        <w:t xml:space="preserve"> Анализ происшествий показывает, что в ДТП за </w:t>
      </w:r>
      <w:r w:rsidR="008A6F2D">
        <w:rPr>
          <w:rFonts w:ascii="Times New Roman" w:eastAsia="Times New Roman" w:hAnsi="Times New Roman" w:cs="Times New Roman"/>
          <w:sz w:val="26"/>
          <w:szCs w:val="26"/>
        </w:rPr>
        <w:t>1</w:t>
      </w:r>
      <w:r w:rsidRPr="00594EA1">
        <w:rPr>
          <w:rFonts w:ascii="Times New Roman" w:eastAsia="Times New Roman" w:hAnsi="Times New Roman" w:cs="Times New Roman"/>
          <w:sz w:val="26"/>
          <w:szCs w:val="26"/>
        </w:rPr>
        <w:t xml:space="preserve"> месяц 20</w:t>
      </w:r>
      <w:r w:rsidR="008A6F2D">
        <w:rPr>
          <w:rFonts w:ascii="Times New Roman" w:eastAsia="Times New Roman" w:hAnsi="Times New Roman" w:cs="Times New Roman"/>
          <w:sz w:val="26"/>
          <w:szCs w:val="26"/>
        </w:rPr>
        <w:t>20</w:t>
      </w:r>
      <w:r w:rsidRPr="00594EA1">
        <w:rPr>
          <w:rFonts w:ascii="Times New Roman" w:eastAsia="Times New Roman" w:hAnsi="Times New Roman" w:cs="Times New Roman"/>
          <w:sz w:val="26"/>
          <w:szCs w:val="26"/>
        </w:rPr>
        <w:t xml:space="preserve"> год</w:t>
      </w:r>
      <w:r w:rsidR="008A6F2D">
        <w:rPr>
          <w:rFonts w:ascii="Times New Roman" w:eastAsia="Times New Roman" w:hAnsi="Times New Roman" w:cs="Times New Roman"/>
          <w:sz w:val="26"/>
          <w:szCs w:val="26"/>
        </w:rPr>
        <w:t>а попадали пешеходы в возрасте 6 и</w:t>
      </w:r>
      <w:r w:rsidRPr="00594EA1">
        <w:rPr>
          <w:rFonts w:ascii="Times New Roman" w:eastAsia="Times New Roman" w:hAnsi="Times New Roman" w:cs="Times New Roman"/>
          <w:sz w:val="26"/>
          <w:szCs w:val="26"/>
        </w:rPr>
        <w:t xml:space="preserve"> 1</w:t>
      </w:r>
      <w:r w:rsidR="008A6F2D">
        <w:rPr>
          <w:rFonts w:ascii="Times New Roman" w:eastAsia="Times New Roman" w:hAnsi="Times New Roman" w:cs="Times New Roman"/>
          <w:sz w:val="26"/>
          <w:szCs w:val="26"/>
        </w:rPr>
        <w:t>3</w:t>
      </w:r>
      <w:r w:rsidRPr="00594EA1">
        <w:rPr>
          <w:rFonts w:ascii="Times New Roman" w:eastAsia="Times New Roman" w:hAnsi="Times New Roman" w:cs="Times New Roman"/>
          <w:sz w:val="26"/>
          <w:szCs w:val="26"/>
        </w:rPr>
        <w:t xml:space="preserve"> лет. При этом с </w:t>
      </w:r>
      <w:r w:rsidR="008A6F2D">
        <w:rPr>
          <w:rFonts w:ascii="Times New Roman" w:eastAsia="Times New Roman" w:hAnsi="Times New Roman" w:cs="Times New Roman"/>
          <w:sz w:val="26"/>
          <w:szCs w:val="26"/>
        </w:rPr>
        <w:t>6-летним несовершеннолетним</w:t>
      </w:r>
      <w:r w:rsidRPr="00594EA1">
        <w:rPr>
          <w:rFonts w:ascii="Times New Roman" w:eastAsia="Times New Roman" w:hAnsi="Times New Roman" w:cs="Times New Roman"/>
          <w:sz w:val="26"/>
          <w:szCs w:val="26"/>
        </w:rPr>
        <w:t xml:space="preserve"> ДТП произошли по их личной неосторожности. </w:t>
      </w:r>
    </w:p>
    <w:p w:rsidR="00594EA1" w:rsidRPr="00594EA1" w:rsidRDefault="00594EA1" w:rsidP="00594EA1">
      <w:pPr>
        <w:spacing w:after="0" w:line="240" w:lineRule="auto"/>
        <w:ind w:firstLine="720"/>
        <w:jc w:val="both"/>
        <w:rPr>
          <w:rFonts w:ascii="Times New Roman" w:eastAsia="Times New Roman" w:hAnsi="Times New Roman" w:cs="Times New Roman"/>
          <w:sz w:val="26"/>
          <w:szCs w:val="26"/>
        </w:rPr>
      </w:pPr>
    </w:p>
    <w:p w:rsidR="008A6F2D" w:rsidRDefault="008A6F2D" w:rsidP="00594EA1">
      <w:pPr>
        <w:spacing w:after="0" w:line="240" w:lineRule="auto"/>
        <w:ind w:firstLine="720"/>
        <w:jc w:val="center"/>
        <w:rPr>
          <w:rFonts w:ascii="Times New Roman" w:eastAsia="Times New Roman" w:hAnsi="Times New Roman" w:cs="Times New Roman"/>
          <w:i/>
          <w:noProof/>
          <w:sz w:val="24"/>
          <w:szCs w:val="24"/>
        </w:rPr>
      </w:pPr>
    </w:p>
    <w:p w:rsidR="008A6F2D" w:rsidRDefault="008A6F2D" w:rsidP="00594EA1">
      <w:pPr>
        <w:spacing w:after="0" w:line="240" w:lineRule="auto"/>
        <w:ind w:firstLine="720"/>
        <w:jc w:val="center"/>
        <w:rPr>
          <w:rFonts w:ascii="Times New Roman" w:eastAsia="Times New Roman" w:hAnsi="Times New Roman" w:cs="Times New Roman"/>
          <w:i/>
          <w:noProof/>
          <w:sz w:val="24"/>
          <w:szCs w:val="24"/>
        </w:rPr>
      </w:pPr>
    </w:p>
    <w:p w:rsidR="008A6F2D" w:rsidRDefault="008A6F2D" w:rsidP="00594EA1">
      <w:pPr>
        <w:spacing w:after="0" w:line="240" w:lineRule="auto"/>
        <w:ind w:firstLine="720"/>
        <w:jc w:val="center"/>
        <w:rPr>
          <w:rFonts w:ascii="Times New Roman" w:eastAsia="Times New Roman" w:hAnsi="Times New Roman" w:cs="Times New Roman"/>
          <w:i/>
          <w:noProof/>
          <w:sz w:val="24"/>
          <w:szCs w:val="24"/>
        </w:rPr>
      </w:pPr>
    </w:p>
    <w:p w:rsidR="008A6F2D" w:rsidRDefault="008A6F2D" w:rsidP="00594EA1">
      <w:pPr>
        <w:spacing w:after="0" w:line="240" w:lineRule="auto"/>
        <w:ind w:firstLine="720"/>
        <w:jc w:val="center"/>
        <w:rPr>
          <w:rFonts w:ascii="Times New Roman" w:eastAsia="Times New Roman" w:hAnsi="Times New Roman" w:cs="Times New Roman"/>
          <w:i/>
          <w:noProof/>
          <w:sz w:val="24"/>
          <w:szCs w:val="24"/>
        </w:rPr>
      </w:pPr>
    </w:p>
    <w:p w:rsidR="008A6F2D" w:rsidRDefault="008A6F2D" w:rsidP="00594EA1">
      <w:pPr>
        <w:spacing w:after="0" w:line="240" w:lineRule="auto"/>
        <w:ind w:firstLine="720"/>
        <w:jc w:val="center"/>
        <w:rPr>
          <w:rFonts w:ascii="Times New Roman" w:eastAsia="Times New Roman" w:hAnsi="Times New Roman" w:cs="Times New Roman"/>
          <w:i/>
          <w:noProof/>
          <w:sz w:val="24"/>
          <w:szCs w:val="24"/>
        </w:rPr>
      </w:pPr>
    </w:p>
    <w:p w:rsidR="00594EA1" w:rsidRPr="00594EA1" w:rsidRDefault="00594EA1" w:rsidP="00594EA1">
      <w:pPr>
        <w:spacing w:after="0" w:line="240" w:lineRule="auto"/>
        <w:ind w:firstLine="720"/>
        <w:jc w:val="center"/>
        <w:rPr>
          <w:rFonts w:ascii="Times New Roman" w:eastAsia="Times New Roman" w:hAnsi="Times New Roman" w:cs="Times New Roman"/>
          <w:i/>
          <w:noProof/>
          <w:sz w:val="24"/>
          <w:szCs w:val="24"/>
        </w:rPr>
      </w:pPr>
      <w:r w:rsidRPr="00594EA1">
        <w:rPr>
          <w:rFonts w:ascii="Times New Roman" w:eastAsia="Times New Roman" w:hAnsi="Times New Roman" w:cs="Times New Roman"/>
          <w:i/>
          <w:noProof/>
          <w:sz w:val="24"/>
          <w:szCs w:val="24"/>
        </w:rPr>
        <w:lastRenderedPageBreak/>
        <w:t>Рис. 16. Распределение по возрасту и вине несовершеннолетних.</w:t>
      </w:r>
    </w:p>
    <w:p w:rsidR="00594EA1" w:rsidRDefault="00594EA1" w:rsidP="00594EA1">
      <w:pPr>
        <w:spacing w:after="0" w:line="240" w:lineRule="auto"/>
        <w:ind w:firstLine="720"/>
        <w:jc w:val="center"/>
        <w:rPr>
          <w:rFonts w:ascii="Times New Roman" w:eastAsia="Times New Roman" w:hAnsi="Times New Roman" w:cs="Times New Roman"/>
          <w:noProof/>
          <w:sz w:val="24"/>
          <w:szCs w:val="24"/>
        </w:rPr>
      </w:pPr>
    </w:p>
    <w:p w:rsidR="00594EA1" w:rsidRPr="00594EA1" w:rsidRDefault="008A6F2D" w:rsidP="008A6F2D">
      <w:pPr>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4681F2CD" wp14:editId="024C7BCB">
            <wp:extent cx="3730171" cy="1531258"/>
            <wp:effectExtent l="0" t="0" r="22860" b="1206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94EA1" w:rsidRPr="00594EA1" w:rsidRDefault="00594EA1" w:rsidP="00594EA1">
      <w:pPr>
        <w:spacing w:after="0" w:line="240" w:lineRule="auto"/>
        <w:ind w:firstLine="720"/>
        <w:jc w:val="center"/>
        <w:rPr>
          <w:rFonts w:ascii="Times New Roman" w:eastAsia="Times New Roman" w:hAnsi="Times New Roman" w:cs="Times New Roman"/>
          <w:noProof/>
          <w:sz w:val="24"/>
          <w:szCs w:val="24"/>
        </w:rPr>
      </w:pPr>
    </w:p>
    <w:p w:rsidR="00594EA1" w:rsidRPr="00594EA1" w:rsidRDefault="00594EA1" w:rsidP="00594EA1">
      <w:pPr>
        <w:spacing w:after="0" w:line="240" w:lineRule="auto"/>
        <w:ind w:firstLine="720"/>
        <w:jc w:val="center"/>
        <w:rPr>
          <w:rFonts w:ascii="Times New Roman" w:eastAsia="Times New Roman" w:hAnsi="Times New Roman" w:cs="Times New Roman"/>
          <w:noProof/>
          <w:sz w:val="24"/>
          <w:szCs w:val="24"/>
        </w:rPr>
      </w:pPr>
    </w:p>
    <w:p w:rsidR="00594EA1" w:rsidRPr="00594EA1" w:rsidRDefault="00594EA1" w:rsidP="00594EA1">
      <w:pPr>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Наибольшее количество ДТП с участием детей-пешеходов в возрасте до 18 лет зарегистрировано в </w:t>
      </w:r>
      <w:r w:rsidR="008A6F2D">
        <w:rPr>
          <w:rFonts w:ascii="Times New Roman" w:eastAsia="Times New Roman" w:hAnsi="Times New Roman" w:cs="Times New Roman"/>
          <w:sz w:val="26"/>
          <w:szCs w:val="26"/>
        </w:rPr>
        <w:t>Кировском</w:t>
      </w:r>
      <w:r w:rsidRPr="00594EA1">
        <w:rPr>
          <w:rFonts w:ascii="Times New Roman" w:eastAsia="Times New Roman" w:hAnsi="Times New Roman" w:cs="Times New Roman"/>
          <w:sz w:val="26"/>
          <w:szCs w:val="26"/>
        </w:rPr>
        <w:t xml:space="preserve"> районе, что объясняется большим количеством переходов через аварийно-опасные улицы. При этом по вине детей в </w:t>
      </w:r>
      <w:r w:rsidR="008A6F2D">
        <w:rPr>
          <w:rFonts w:ascii="Times New Roman" w:eastAsia="Times New Roman" w:hAnsi="Times New Roman" w:cs="Times New Roman"/>
          <w:sz w:val="26"/>
          <w:szCs w:val="26"/>
        </w:rPr>
        <w:t>Кировском</w:t>
      </w:r>
      <w:r w:rsidRPr="00594EA1">
        <w:rPr>
          <w:rFonts w:ascii="Times New Roman" w:eastAsia="Times New Roman" w:hAnsi="Times New Roman" w:cs="Times New Roman"/>
          <w:sz w:val="26"/>
          <w:szCs w:val="26"/>
        </w:rPr>
        <w:t xml:space="preserve"> районе произошло 1 из </w:t>
      </w:r>
      <w:r w:rsidR="008A6F2D">
        <w:rPr>
          <w:rFonts w:ascii="Times New Roman" w:eastAsia="Times New Roman" w:hAnsi="Times New Roman" w:cs="Times New Roman"/>
          <w:sz w:val="26"/>
          <w:szCs w:val="26"/>
        </w:rPr>
        <w:t>5</w:t>
      </w:r>
      <w:r w:rsidRPr="00594EA1">
        <w:rPr>
          <w:rFonts w:ascii="Times New Roman" w:eastAsia="Times New Roman" w:hAnsi="Times New Roman" w:cs="Times New Roman"/>
          <w:sz w:val="26"/>
          <w:szCs w:val="26"/>
        </w:rPr>
        <w:t xml:space="preserve"> ДТП (</w:t>
      </w:r>
      <w:r w:rsidR="008A6F2D">
        <w:rPr>
          <w:rFonts w:ascii="Times New Roman" w:eastAsia="Times New Roman" w:hAnsi="Times New Roman" w:cs="Times New Roman"/>
          <w:sz w:val="26"/>
          <w:szCs w:val="26"/>
        </w:rPr>
        <w:t>20</w:t>
      </w:r>
      <w:r w:rsidRPr="00594EA1">
        <w:rPr>
          <w:rFonts w:ascii="Times New Roman" w:eastAsia="Times New Roman" w:hAnsi="Times New Roman" w:cs="Times New Roman"/>
          <w:sz w:val="26"/>
          <w:szCs w:val="26"/>
        </w:rPr>
        <w:t xml:space="preserve">% </w:t>
      </w:r>
      <w:proofErr w:type="gramStart"/>
      <w:r w:rsidRPr="00594EA1">
        <w:rPr>
          <w:rFonts w:ascii="Times New Roman" w:eastAsia="Times New Roman" w:hAnsi="Times New Roman" w:cs="Times New Roman"/>
          <w:sz w:val="26"/>
          <w:szCs w:val="26"/>
        </w:rPr>
        <w:t>авто-наездов</w:t>
      </w:r>
      <w:proofErr w:type="gramEnd"/>
      <w:r w:rsidRPr="00594EA1">
        <w:rPr>
          <w:rFonts w:ascii="Times New Roman" w:eastAsia="Times New Roman" w:hAnsi="Times New Roman" w:cs="Times New Roman"/>
          <w:sz w:val="26"/>
          <w:szCs w:val="26"/>
        </w:rPr>
        <w:t xml:space="preserve"> от общего числа ДТП с участием несовершеннолетних пешеходов). </w:t>
      </w:r>
    </w:p>
    <w:p w:rsidR="00594EA1" w:rsidRPr="00594EA1" w:rsidRDefault="00594EA1" w:rsidP="008A6F2D">
      <w:pPr>
        <w:spacing w:after="0" w:line="240" w:lineRule="auto"/>
        <w:jc w:val="both"/>
        <w:rPr>
          <w:rFonts w:ascii="Times New Roman" w:eastAsia="Times New Roman" w:hAnsi="Times New Roman" w:cs="Times New Roman"/>
          <w:sz w:val="26"/>
          <w:szCs w:val="26"/>
        </w:rPr>
      </w:pPr>
    </w:p>
    <w:p w:rsidR="00594EA1" w:rsidRPr="00594EA1" w:rsidRDefault="00594EA1" w:rsidP="00594EA1">
      <w:pPr>
        <w:spacing w:after="0" w:line="240" w:lineRule="auto"/>
        <w:ind w:firstLine="720"/>
        <w:jc w:val="center"/>
        <w:rPr>
          <w:rFonts w:ascii="Times New Roman" w:eastAsia="Times New Roman" w:hAnsi="Times New Roman" w:cs="Times New Roman"/>
          <w:i/>
          <w:sz w:val="24"/>
          <w:szCs w:val="24"/>
        </w:rPr>
      </w:pPr>
      <w:r w:rsidRPr="00594EA1">
        <w:rPr>
          <w:rFonts w:ascii="Times New Roman" w:eastAsia="Times New Roman" w:hAnsi="Times New Roman" w:cs="Times New Roman"/>
          <w:i/>
          <w:sz w:val="24"/>
          <w:szCs w:val="24"/>
        </w:rPr>
        <w:t>Рис. 17. Распределение ДТП по районам.</w:t>
      </w:r>
    </w:p>
    <w:p w:rsidR="00594EA1" w:rsidRDefault="00594EA1" w:rsidP="00594EA1">
      <w:pPr>
        <w:spacing w:after="0" w:line="240" w:lineRule="auto"/>
        <w:ind w:firstLine="720"/>
        <w:jc w:val="center"/>
        <w:rPr>
          <w:rFonts w:ascii="Times New Roman" w:eastAsia="Times New Roman" w:hAnsi="Times New Roman" w:cs="Times New Roman"/>
          <w:noProof/>
          <w:sz w:val="24"/>
          <w:szCs w:val="24"/>
        </w:rPr>
      </w:pPr>
    </w:p>
    <w:p w:rsidR="008A6F2D" w:rsidRDefault="008A6F2D" w:rsidP="008A6F2D">
      <w:pPr>
        <w:tabs>
          <w:tab w:val="left" w:pos="567"/>
        </w:tabs>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extent cx="3904343" cy="1647372"/>
            <wp:effectExtent l="0" t="0" r="20320" b="1016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94EA1" w:rsidRPr="00594EA1" w:rsidRDefault="00594EA1" w:rsidP="008A6F2D">
      <w:pPr>
        <w:spacing w:after="0" w:line="240" w:lineRule="auto"/>
        <w:rPr>
          <w:rFonts w:ascii="Times New Roman" w:eastAsia="Times New Roman" w:hAnsi="Times New Roman" w:cs="Times New Roman"/>
          <w:noProof/>
          <w:sz w:val="24"/>
          <w:szCs w:val="24"/>
        </w:rPr>
      </w:pPr>
    </w:p>
    <w:p w:rsidR="00594EA1" w:rsidRPr="00594EA1" w:rsidRDefault="00594EA1" w:rsidP="00594EA1">
      <w:pPr>
        <w:spacing w:after="0" w:line="240" w:lineRule="auto"/>
        <w:ind w:firstLine="709"/>
        <w:jc w:val="both"/>
        <w:rPr>
          <w:rFonts w:ascii="Times New Roman" w:eastAsia="Times New Roman" w:hAnsi="Times New Roman" w:cs="Times New Roman"/>
          <w:b/>
          <w:i/>
          <w:sz w:val="26"/>
          <w:szCs w:val="26"/>
        </w:rPr>
      </w:pPr>
    </w:p>
    <w:p w:rsidR="00594EA1" w:rsidRPr="00594EA1" w:rsidRDefault="00594EA1" w:rsidP="00594EA1">
      <w:pPr>
        <w:spacing w:after="0" w:line="240" w:lineRule="auto"/>
        <w:ind w:firstLine="709"/>
        <w:jc w:val="both"/>
        <w:rPr>
          <w:rFonts w:ascii="Times New Roman" w:eastAsia="Times New Roman" w:hAnsi="Times New Roman" w:cs="Times New Roman"/>
          <w:b/>
          <w:i/>
          <w:sz w:val="26"/>
          <w:szCs w:val="26"/>
        </w:rPr>
      </w:pPr>
      <w:r w:rsidRPr="00594EA1">
        <w:rPr>
          <w:rFonts w:ascii="Times New Roman" w:eastAsia="Times New Roman" w:hAnsi="Times New Roman" w:cs="Times New Roman"/>
          <w:b/>
          <w:i/>
          <w:sz w:val="26"/>
          <w:szCs w:val="26"/>
        </w:rPr>
        <w:t>Анализ ДТП с участием несовершеннолетних пассажиров в возрасте до 16 лет.</w:t>
      </w:r>
    </w:p>
    <w:p w:rsidR="00594EA1" w:rsidRPr="00594EA1" w:rsidRDefault="00594EA1" w:rsidP="00594EA1">
      <w:pPr>
        <w:tabs>
          <w:tab w:val="left" w:pos="8789"/>
        </w:tabs>
        <w:spacing w:after="0" w:line="240" w:lineRule="auto"/>
        <w:ind w:firstLine="709"/>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За </w:t>
      </w:r>
      <w:r w:rsidR="008A6F2D">
        <w:rPr>
          <w:rFonts w:ascii="Times New Roman" w:eastAsia="Times New Roman" w:hAnsi="Times New Roman" w:cs="Times New Roman"/>
          <w:sz w:val="26"/>
          <w:szCs w:val="26"/>
        </w:rPr>
        <w:t>1 месяц</w:t>
      </w:r>
      <w:r w:rsidRPr="00594EA1">
        <w:rPr>
          <w:rFonts w:ascii="Times New Roman" w:eastAsia="Times New Roman" w:hAnsi="Times New Roman" w:cs="Times New Roman"/>
          <w:sz w:val="26"/>
          <w:szCs w:val="26"/>
        </w:rPr>
        <w:t xml:space="preserve"> 20</w:t>
      </w:r>
      <w:r w:rsidR="008A6F2D">
        <w:rPr>
          <w:rFonts w:ascii="Times New Roman" w:eastAsia="Times New Roman" w:hAnsi="Times New Roman" w:cs="Times New Roman"/>
          <w:sz w:val="26"/>
          <w:szCs w:val="26"/>
        </w:rPr>
        <w:t>20</w:t>
      </w:r>
      <w:r w:rsidRPr="00594EA1">
        <w:rPr>
          <w:rFonts w:ascii="Times New Roman" w:eastAsia="Times New Roman" w:hAnsi="Times New Roman" w:cs="Times New Roman"/>
          <w:sz w:val="26"/>
          <w:szCs w:val="26"/>
        </w:rPr>
        <w:t xml:space="preserve"> года с участием </w:t>
      </w:r>
      <w:r w:rsidRPr="00594EA1">
        <w:rPr>
          <w:rFonts w:ascii="Times New Roman" w:eastAsia="Times New Roman" w:hAnsi="Times New Roman" w:cs="Times New Roman"/>
          <w:b/>
          <w:sz w:val="26"/>
          <w:szCs w:val="26"/>
        </w:rPr>
        <w:t xml:space="preserve">несовершеннолетних-пассажиров в возрасте до 16 лет </w:t>
      </w:r>
      <w:r w:rsidRPr="00594EA1">
        <w:rPr>
          <w:rFonts w:ascii="Times New Roman" w:eastAsia="Times New Roman" w:hAnsi="Times New Roman" w:cs="Times New Roman"/>
          <w:sz w:val="26"/>
          <w:szCs w:val="26"/>
        </w:rPr>
        <w:t xml:space="preserve">зарегистрировано </w:t>
      </w:r>
      <w:r w:rsidR="002030FF">
        <w:rPr>
          <w:rFonts w:ascii="Times New Roman" w:eastAsia="Times New Roman" w:hAnsi="Times New Roman" w:cs="Times New Roman"/>
          <w:sz w:val="26"/>
          <w:szCs w:val="26"/>
        </w:rPr>
        <w:t>7 ДТП ((АППГ  +25,6</w:t>
      </w:r>
      <w:r w:rsidRPr="00594EA1">
        <w:rPr>
          <w:rFonts w:ascii="Times New Roman" w:eastAsia="Times New Roman" w:hAnsi="Times New Roman" w:cs="Times New Roman"/>
          <w:sz w:val="26"/>
          <w:szCs w:val="26"/>
        </w:rPr>
        <w:t>%) (</w:t>
      </w:r>
      <w:r w:rsidR="002030FF">
        <w:rPr>
          <w:rFonts w:ascii="Times New Roman" w:eastAsia="Times New Roman" w:hAnsi="Times New Roman" w:cs="Times New Roman"/>
          <w:sz w:val="26"/>
          <w:szCs w:val="26"/>
        </w:rPr>
        <w:t>5</w:t>
      </w:r>
      <w:r w:rsidRPr="00594EA1">
        <w:rPr>
          <w:rFonts w:ascii="Times New Roman" w:eastAsia="Times New Roman" w:hAnsi="Times New Roman" w:cs="Times New Roman"/>
          <w:sz w:val="26"/>
          <w:szCs w:val="26"/>
        </w:rPr>
        <w:t xml:space="preserve"> ДТП)), в которых </w:t>
      </w:r>
      <w:r w:rsidR="002030FF">
        <w:rPr>
          <w:rFonts w:ascii="Times New Roman" w:eastAsia="Times New Roman" w:hAnsi="Times New Roman" w:cs="Times New Roman"/>
          <w:sz w:val="26"/>
          <w:szCs w:val="26"/>
        </w:rPr>
        <w:t>11 детей ((АППГ +32,4%) (7 детей</w:t>
      </w:r>
      <w:r w:rsidRPr="00594EA1">
        <w:rPr>
          <w:rFonts w:ascii="Times New Roman" w:eastAsia="Times New Roman" w:hAnsi="Times New Roman" w:cs="Times New Roman"/>
          <w:sz w:val="26"/>
          <w:szCs w:val="26"/>
        </w:rPr>
        <w:t>)) получили р</w:t>
      </w:r>
      <w:r w:rsidR="002030FF">
        <w:rPr>
          <w:rFonts w:ascii="Times New Roman" w:eastAsia="Times New Roman" w:hAnsi="Times New Roman" w:cs="Times New Roman"/>
          <w:sz w:val="26"/>
          <w:szCs w:val="26"/>
        </w:rPr>
        <w:t>анения, погибших нет (АППГ 0%).</w:t>
      </w:r>
    </w:p>
    <w:p w:rsidR="00594EA1" w:rsidRDefault="00594EA1" w:rsidP="00594EA1">
      <w:pPr>
        <w:tabs>
          <w:tab w:val="left" w:pos="8789"/>
        </w:tabs>
        <w:spacing w:after="0" w:line="240" w:lineRule="auto"/>
        <w:ind w:firstLine="709"/>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Следует отметить, что травмы, полученные детьми-пассажирами в произошедших ДТП, являются незначительными и квалифицируются медработниками, как легкий вред здоровью, что во многом объясняется использованием пассивных средств защиты в автомобилях. </w:t>
      </w:r>
    </w:p>
    <w:p w:rsidR="002030FF" w:rsidRDefault="002030FF" w:rsidP="00594EA1">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одном случае 15-летняя девочка находилась в качестве пассажира автобуса, стояла в задней части, держалась за поручни, получила травму в результате падения при резком торможении.</w:t>
      </w:r>
    </w:p>
    <w:p w:rsidR="00594EA1" w:rsidRPr="00594EA1" w:rsidRDefault="002030FF" w:rsidP="002030FF">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двух ДТП несовершеннолетние </w:t>
      </w:r>
      <w:r w:rsidR="00594EA1" w:rsidRPr="00594EA1">
        <w:rPr>
          <w:rFonts w:ascii="Times New Roman" w:eastAsia="Times New Roman" w:hAnsi="Times New Roman" w:cs="Times New Roman"/>
          <w:sz w:val="26"/>
          <w:szCs w:val="26"/>
        </w:rPr>
        <w:t xml:space="preserve">находились в качестве пассажиров в легковых автомобилях, были </w:t>
      </w:r>
      <w:r>
        <w:rPr>
          <w:rFonts w:ascii="Times New Roman" w:eastAsia="Times New Roman" w:hAnsi="Times New Roman" w:cs="Times New Roman"/>
          <w:sz w:val="26"/>
          <w:szCs w:val="26"/>
        </w:rPr>
        <w:t xml:space="preserve">не </w:t>
      </w:r>
      <w:r w:rsidR="00594EA1" w:rsidRPr="00594EA1">
        <w:rPr>
          <w:rFonts w:ascii="Times New Roman" w:eastAsia="Times New Roman" w:hAnsi="Times New Roman" w:cs="Times New Roman"/>
          <w:sz w:val="26"/>
          <w:szCs w:val="26"/>
        </w:rPr>
        <w:t>пристегнуты детскими удерживающими устройс</w:t>
      </w:r>
      <w:r>
        <w:rPr>
          <w:rFonts w:ascii="Times New Roman" w:eastAsia="Times New Roman" w:hAnsi="Times New Roman" w:cs="Times New Roman"/>
          <w:sz w:val="26"/>
          <w:szCs w:val="26"/>
        </w:rPr>
        <w:t>твами или ремнями безопасности либо вовсе перевозились без защиты.</w:t>
      </w:r>
    </w:p>
    <w:p w:rsidR="00594EA1" w:rsidRPr="00594EA1" w:rsidRDefault="00594EA1" w:rsidP="00594EA1">
      <w:pPr>
        <w:spacing w:after="0" w:line="240" w:lineRule="auto"/>
        <w:jc w:val="both"/>
        <w:rPr>
          <w:rFonts w:ascii="Times New Roman" w:eastAsia="Times New Roman" w:hAnsi="Times New Roman" w:cs="Times New Roman"/>
          <w:color w:val="000000"/>
          <w:sz w:val="26"/>
          <w:szCs w:val="26"/>
        </w:rPr>
      </w:pPr>
      <w:r w:rsidRPr="00594EA1">
        <w:rPr>
          <w:rFonts w:ascii="Times New Roman" w:eastAsia="Times New Roman" w:hAnsi="Times New Roman" w:cs="Times New Roman"/>
          <w:sz w:val="26"/>
          <w:szCs w:val="26"/>
        </w:rPr>
        <w:tab/>
      </w:r>
      <w:r w:rsidRPr="00594EA1">
        <w:rPr>
          <w:rFonts w:ascii="Times New Roman" w:eastAsia="Times New Roman" w:hAnsi="Times New Roman" w:cs="Times New Roman"/>
          <w:color w:val="000000"/>
          <w:sz w:val="26"/>
          <w:szCs w:val="26"/>
        </w:rPr>
        <w:t xml:space="preserve">Несмотря на применение ДУУ в ряде случаев несовершеннолетние получают травмы, в связи с достаточно «тяжкими» столкновениями. Чаще всего дети-пассажиры в ДТП получают черепно-мозговые травмы. Повреждения других </w:t>
      </w:r>
      <w:proofErr w:type="spellStart"/>
      <w:r w:rsidRPr="00594EA1">
        <w:rPr>
          <w:rFonts w:ascii="Times New Roman" w:eastAsia="Times New Roman" w:hAnsi="Times New Roman" w:cs="Times New Roman"/>
          <w:color w:val="000000"/>
          <w:sz w:val="26"/>
          <w:szCs w:val="26"/>
        </w:rPr>
        <w:t>анатомно</w:t>
      </w:r>
      <w:proofErr w:type="spellEnd"/>
      <w:r w:rsidRPr="00594EA1">
        <w:rPr>
          <w:rFonts w:ascii="Times New Roman" w:eastAsia="Times New Roman" w:hAnsi="Times New Roman" w:cs="Times New Roman"/>
          <w:color w:val="000000"/>
          <w:sz w:val="26"/>
          <w:szCs w:val="26"/>
        </w:rPr>
        <w:t>-функциональных областей тела встречал</w:t>
      </w:r>
      <w:r w:rsidR="002030FF">
        <w:rPr>
          <w:rFonts w:ascii="Times New Roman" w:eastAsia="Times New Roman" w:hAnsi="Times New Roman" w:cs="Times New Roman"/>
          <w:color w:val="000000"/>
          <w:sz w:val="26"/>
          <w:szCs w:val="26"/>
        </w:rPr>
        <w:t>ись относительно редко.</w:t>
      </w:r>
    </w:p>
    <w:p w:rsidR="00594EA1" w:rsidRPr="00594EA1" w:rsidRDefault="00594EA1" w:rsidP="00594EA1">
      <w:pPr>
        <w:spacing w:after="0" w:line="240" w:lineRule="auto"/>
        <w:rPr>
          <w:rFonts w:ascii="Times New Roman" w:eastAsia="Times New Roman" w:hAnsi="Times New Roman" w:cs="Times New Roman"/>
          <w:b/>
          <w:i/>
          <w:color w:val="000000"/>
          <w:sz w:val="26"/>
          <w:szCs w:val="26"/>
        </w:rPr>
      </w:pPr>
      <w:r w:rsidRPr="00594EA1">
        <w:rPr>
          <w:rFonts w:ascii="Times New Roman" w:eastAsia="Times New Roman" w:hAnsi="Times New Roman" w:cs="Times New Roman"/>
          <w:b/>
          <w:i/>
          <w:color w:val="000000"/>
          <w:sz w:val="26"/>
          <w:szCs w:val="26"/>
        </w:rPr>
        <w:lastRenderedPageBreak/>
        <w:t xml:space="preserve">           ДТП с участием несовершеннолетних водителей в возрасте до 16 лет.</w:t>
      </w:r>
    </w:p>
    <w:p w:rsidR="00594EA1" w:rsidRPr="00594EA1" w:rsidRDefault="00594EA1" w:rsidP="00594EA1">
      <w:pPr>
        <w:spacing w:after="0" w:line="240" w:lineRule="auto"/>
        <w:rPr>
          <w:rFonts w:ascii="Times New Roman" w:eastAsia="Times New Roman" w:hAnsi="Times New Roman" w:cs="Times New Roman"/>
          <w:color w:val="000000"/>
          <w:sz w:val="26"/>
          <w:szCs w:val="26"/>
        </w:rPr>
      </w:pPr>
      <w:r w:rsidRPr="00594EA1">
        <w:rPr>
          <w:rFonts w:ascii="Times New Roman" w:eastAsia="Times New Roman" w:hAnsi="Times New Roman" w:cs="Times New Roman"/>
          <w:color w:val="000000"/>
          <w:sz w:val="26"/>
          <w:szCs w:val="26"/>
        </w:rPr>
        <w:t xml:space="preserve">           Не зарегистрировано.</w:t>
      </w:r>
    </w:p>
    <w:p w:rsidR="00594EA1" w:rsidRPr="00594EA1" w:rsidRDefault="00594EA1" w:rsidP="00594EA1">
      <w:pPr>
        <w:spacing w:after="0" w:line="240" w:lineRule="auto"/>
        <w:rPr>
          <w:rFonts w:ascii="Times New Roman" w:eastAsia="Times New Roman" w:hAnsi="Times New Roman" w:cs="Times New Roman"/>
          <w:color w:val="000000"/>
          <w:sz w:val="26"/>
          <w:szCs w:val="26"/>
        </w:rPr>
      </w:pPr>
    </w:p>
    <w:p w:rsidR="00594EA1" w:rsidRPr="00594EA1" w:rsidRDefault="00594EA1" w:rsidP="00594EA1">
      <w:pPr>
        <w:spacing w:after="0" w:line="240" w:lineRule="auto"/>
        <w:rPr>
          <w:rFonts w:ascii="Times New Roman" w:eastAsia="Times New Roman" w:hAnsi="Times New Roman" w:cs="Times New Roman"/>
          <w:b/>
          <w:i/>
          <w:color w:val="000000"/>
          <w:sz w:val="26"/>
          <w:szCs w:val="26"/>
        </w:rPr>
      </w:pPr>
      <w:r w:rsidRPr="00594EA1">
        <w:rPr>
          <w:rFonts w:ascii="Times New Roman" w:eastAsia="Times New Roman" w:hAnsi="Times New Roman" w:cs="Times New Roman"/>
          <w:i/>
          <w:color w:val="000000"/>
          <w:sz w:val="26"/>
          <w:szCs w:val="26"/>
        </w:rPr>
        <w:t xml:space="preserve">         </w:t>
      </w:r>
      <w:r w:rsidRPr="00594EA1">
        <w:rPr>
          <w:rFonts w:ascii="Times New Roman" w:eastAsia="Times New Roman" w:hAnsi="Times New Roman" w:cs="Times New Roman"/>
          <w:b/>
          <w:i/>
          <w:color w:val="000000"/>
          <w:sz w:val="26"/>
          <w:szCs w:val="26"/>
        </w:rPr>
        <w:t xml:space="preserve"> ДТП с участием несовершеннолетних велосипедистов в возрасте до 16 лет.</w:t>
      </w:r>
    </w:p>
    <w:p w:rsidR="00594EA1" w:rsidRPr="00594EA1" w:rsidRDefault="00594EA1" w:rsidP="00594EA1">
      <w:pPr>
        <w:spacing w:after="0" w:line="240" w:lineRule="auto"/>
        <w:rPr>
          <w:rFonts w:ascii="Times New Roman" w:eastAsia="Times New Roman" w:hAnsi="Times New Roman" w:cs="Times New Roman"/>
          <w:color w:val="000000"/>
          <w:sz w:val="26"/>
          <w:szCs w:val="26"/>
        </w:rPr>
      </w:pPr>
      <w:r w:rsidRPr="00594EA1">
        <w:rPr>
          <w:rFonts w:ascii="Times New Roman" w:eastAsia="Times New Roman" w:hAnsi="Times New Roman" w:cs="Times New Roman"/>
          <w:color w:val="000000"/>
          <w:sz w:val="26"/>
          <w:szCs w:val="26"/>
        </w:rPr>
        <w:t xml:space="preserve">          Не зарегистрировано.</w:t>
      </w:r>
    </w:p>
    <w:p w:rsidR="00594EA1" w:rsidRPr="00594EA1" w:rsidRDefault="00594EA1" w:rsidP="00594EA1">
      <w:pPr>
        <w:spacing w:after="0" w:line="240" w:lineRule="auto"/>
        <w:jc w:val="both"/>
        <w:rPr>
          <w:rFonts w:ascii="Times New Roman" w:eastAsia="Times New Roman" w:hAnsi="Times New Roman" w:cs="Times New Roman"/>
          <w:color w:val="000000"/>
          <w:sz w:val="26"/>
          <w:szCs w:val="26"/>
        </w:rPr>
      </w:pPr>
      <w:r w:rsidRPr="00594EA1">
        <w:rPr>
          <w:rFonts w:ascii="Times New Roman" w:eastAsia="Times New Roman" w:hAnsi="Times New Roman" w:cs="Times New Roman"/>
          <w:color w:val="000000"/>
          <w:sz w:val="26"/>
          <w:szCs w:val="26"/>
        </w:rPr>
        <w:tab/>
      </w:r>
    </w:p>
    <w:p w:rsidR="00594EA1" w:rsidRP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b/>
          <w:i/>
          <w:color w:val="000000"/>
          <w:sz w:val="26"/>
          <w:szCs w:val="26"/>
        </w:rPr>
      </w:pPr>
      <w:r w:rsidRPr="00594EA1">
        <w:rPr>
          <w:rFonts w:ascii="Times New Roman" w:eastAsia="Times New Roman" w:hAnsi="Times New Roman" w:cs="Times New Roman"/>
          <w:b/>
          <w:i/>
          <w:color w:val="000000"/>
          <w:sz w:val="26"/>
          <w:szCs w:val="26"/>
        </w:rPr>
        <w:t>Анализ ДТП с участием подростков в возрасте от 16 до 18 лет.</w:t>
      </w:r>
    </w:p>
    <w:p w:rsidR="00594EA1" w:rsidRPr="00594EA1" w:rsidRDefault="00594EA1" w:rsidP="00522700">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roofErr w:type="gramStart"/>
      <w:r w:rsidRPr="00594EA1">
        <w:rPr>
          <w:rFonts w:ascii="Times New Roman" w:eastAsia="Times New Roman" w:hAnsi="Times New Roman" w:cs="Times New Roman"/>
          <w:b/>
          <w:color w:val="000000"/>
          <w:sz w:val="26"/>
          <w:szCs w:val="26"/>
        </w:rPr>
        <w:t xml:space="preserve">За </w:t>
      </w:r>
      <w:r w:rsidR="00522700">
        <w:rPr>
          <w:rFonts w:ascii="Times New Roman" w:eastAsia="Times New Roman" w:hAnsi="Times New Roman" w:cs="Times New Roman"/>
          <w:b/>
          <w:color w:val="000000"/>
          <w:sz w:val="26"/>
          <w:szCs w:val="26"/>
        </w:rPr>
        <w:t>1 месяц</w:t>
      </w:r>
      <w:r w:rsidRPr="00594EA1">
        <w:rPr>
          <w:rFonts w:ascii="Times New Roman" w:eastAsia="Times New Roman" w:hAnsi="Times New Roman" w:cs="Times New Roman"/>
          <w:b/>
          <w:color w:val="000000"/>
          <w:sz w:val="26"/>
          <w:szCs w:val="26"/>
        </w:rPr>
        <w:t xml:space="preserve"> 20</w:t>
      </w:r>
      <w:r w:rsidR="00EE4BA0">
        <w:rPr>
          <w:rFonts w:ascii="Times New Roman" w:eastAsia="Times New Roman" w:hAnsi="Times New Roman" w:cs="Times New Roman"/>
          <w:b/>
          <w:color w:val="000000"/>
          <w:sz w:val="26"/>
          <w:szCs w:val="26"/>
        </w:rPr>
        <w:t>20</w:t>
      </w:r>
      <w:r w:rsidRPr="00594EA1">
        <w:rPr>
          <w:rFonts w:ascii="Times New Roman" w:eastAsia="Times New Roman" w:hAnsi="Times New Roman" w:cs="Times New Roman"/>
          <w:b/>
          <w:color w:val="000000"/>
          <w:sz w:val="26"/>
          <w:szCs w:val="26"/>
        </w:rPr>
        <w:t xml:space="preserve"> года</w:t>
      </w:r>
      <w:r w:rsidRPr="00594EA1">
        <w:rPr>
          <w:rFonts w:ascii="Times New Roman" w:eastAsia="Times New Roman" w:hAnsi="Times New Roman" w:cs="Times New Roman"/>
          <w:color w:val="000000"/>
          <w:sz w:val="26"/>
          <w:szCs w:val="26"/>
        </w:rPr>
        <w:t xml:space="preserve"> на территории МУ МВД России «Красноярское» зарегистрировано </w:t>
      </w:r>
      <w:r w:rsidR="00522700">
        <w:rPr>
          <w:rFonts w:ascii="Times New Roman" w:eastAsia="Times New Roman" w:hAnsi="Times New Roman" w:cs="Times New Roman"/>
          <w:color w:val="000000"/>
          <w:sz w:val="26"/>
          <w:szCs w:val="26"/>
        </w:rPr>
        <w:t>4</w:t>
      </w:r>
      <w:r w:rsidRPr="00594EA1">
        <w:rPr>
          <w:rFonts w:ascii="Times New Roman" w:eastAsia="Times New Roman" w:hAnsi="Times New Roman" w:cs="Times New Roman"/>
          <w:color w:val="000000"/>
          <w:sz w:val="26"/>
          <w:szCs w:val="26"/>
        </w:rPr>
        <w:t xml:space="preserve"> ДТП ((АППГ   </w:t>
      </w:r>
      <w:r w:rsidR="00522700">
        <w:rPr>
          <w:rFonts w:ascii="Times New Roman" w:eastAsia="Times New Roman" w:hAnsi="Times New Roman" w:cs="Times New Roman"/>
          <w:color w:val="000000"/>
          <w:sz w:val="26"/>
          <w:szCs w:val="26"/>
        </w:rPr>
        <w:t>0%) (4</w:t>
      </w:r>
      <w:r w:rsidRPr="00594EA1">
        <w:rPr>
          <w:rFonts w:ascii="Times New Roman" w:eastAsia="Times New Roman" w:hAnsi="Times New Roman" w:cs="Times New Roman"/>
          <w:color w:val="000000"/>
          <w:sz w:val="26"/>
          <w:szCs w:val="26"/>
        </w:rPr>
        <w:t xml:space="preserve"> ДТП)) с участием подростков в возрасте от 16 до 18 лет, в том числе: </w:t>
      </w:r>
      <w:r w:rsidR="00522700">
        <w:rPr>
          <w:rFonts w:ascii="Times New Roman" w:eastAsia="Times New Roman" w:hAnsi="Times New Roman" w:cs="Times New Roman"/>
          <w:color w:val="000000"/>
          <w:sz w:val="26"/>
          <w:szCs w:val="26"/>
        </w:rPr>
        <w:t>3</w:t>
      </w:r>
      <w:r w:rsidRPr="00594EA1">
        <w:rPr>
          <w:rFonts w:ascii="Times New Roman" w:eastAsia="Times New Roman" w:hAnsi="Times New Roman" w:cs="Times New Roman"/>
          <w:color w:val="000000"/>
          <w:sz w:val="26"/>
          <w:szCs w:val="26"/>
        </w:rPr>
        <w:t xml:space="preserve"> ДТП с участием пешеходов, </w:t>
      </w:r>
      <w:r w:rsidR="00522700" w:rsidRPr="00594EA1">
        <w:rPr>
          <w:rFonts w:ascii="Times New Roman" w:eastAsia="Times New Roman" w:hAnsi="Times New Roman" w:cs="Times New Roman"/>
          <w:color w:val="000000"/>
          <w:sz w:val="26"/>
          <w:szCs w:val="26"/>
        </w:rPr>
        <w:t>1</w:t>
      </w:r>
      <w:r w:rsidR="00522700">
        <w:rPr>
          <w:rFonts w:ascii="Times New Roman" w:eastAsia="Times New Roman" w:hAnsi="Times New Roman" w:cs="Times New Roman"/>
          <w:color w:val="000000"/>
          <w:sz w:val="26"/>
          <w:szCs w:val="26"/>
        </w:rPr>
        <w:t xml:space="preserve"> ДТП</w:t>
      </w:r>
      <w:r w:rsidR="00522700" w:rsidRPr="00594EA1">
        <w:rPr>
          <w:rFonts w:ascii="Times New Roman" w:eastAsia="Times New Roman" w:hAnsi="Times New Roman" w:cs="Times New Roman"/>
          <w:color w:val="000000"/>
          <w:sz w:val="26"/>
          <w:szCs w:val="26"/>
        </w:rPr>
        <w:t xml:space="preserve"> - с </w:t>
      </w:r>
      <w:r w:rsidR="00522700">
        <w:rPr>
          <w:rFonts w:ascii="Times New Roman" w:eastAsia="Times New Roman" w:hAnsi="Times New Roman" w:cs="Times New Roman"/>
          <w:color w:val="000000"/>
          <w:sz w:val="26"/>
          <w:szCs w:val="26"/>
        </w:rPr>
        <w:t>водителем</w:t>
      </w:r>
      <w:r w:rsidR="00522700" w:rsidRPr="00594EA1">
        <w:rPr>
          <w:rFonts w:ascii="Times New Roman" w:eastAsia="Times New Roman" w:hAnsi="Times New Roman" w:cs="Times New Roman"/>
          <w:color w:val="000000"/>
          <w:sz w:val="26"/>
          <w:szCs w:val="26"/>
        </w:rPr>
        <w:t xml:space="preserve"> легкового автомобиля</w:t>
      </w:r>
      <w:r w:rsidR="00522700">
        <w:rPr>
          <w:rFonts w:ascii="Times New Roman" w:eastAsia="Times New Roman" w:hAnsi="Times New Roman" w:cs="Times New Roman"/>
          <w:color w:val="000000"/>
          <w:sz w:val="26"/>
          <w:szCs w:val="26"/>
        </w:rPr>
        <w:t>, при этом 17-летний подросток не имел права управления, никогда не обучался и получал водительского удостоверения.</w:t>
      </w:r>
      <w:r w:rsidRPr="00594EA1">
        <w:rPr>
          <w:rFonts w:ascii="Times New Roman" w:eastAsia="Times New Roman" w:hAnsi="Times New Roman" w:cs="Times New Roman"/>
          <w:color w:val="000000"/>
          <w:sz w:val="26"/>
          <w:szCs w:val="26"/>
        </w:rPr>
        <w:t xml:space="preserve"> </w:t>
      </w:r>
      <w:proofErr w:type="gramEnd"/>
    </w:p>
    <w:p w:rsidR="00594EA1" w:rsidRPr="00594EA1" w:rsidRDefault="00594EA1" w:rsidP="00594EA1">
      <w:pPr>
        <w:spacing w:after="0" w:line="240" w:lineRule="auto"/>
        <w:ind w:firstLine="709"/>
        <w:jc w:val="both"/>
        <w:rPr>
          <w:rFonts w:ascii="Times New Roman" w:eastAsia="Times New Roman" w:hAnsi="Times New Roman" w:cs="Times New Roman"/>
          <w:b/>
          <w:color w:val="000000"/>
          <w:sz w:val="26"/>
          <w:szCs w:val="26"/>
        </w:rPr>
      </w:pPr>
    </w:p>
    <w:p w:rsidR="00594EA1" w:rsidRPr="00594EA1" w:rsidRDefault="00594EA1" w:rsidP="00594EA1">
      <w:pPr>
        <w:spacing w:after="0" w:line="240" w:lineRule="auto"/>
        <w:ind w:firstLine="709"/>
        <w:jc w:val="both"/>
        <w:rPr>
          <w:rFonts w:ascii="Times New Roman" w:eastAsia="Times New Roman" w:hAnsi="Times New Roman" w:cs="Times New Roman"/>
          <w:b/>
          <w:i/>
          <w:color w:val="000000"/>
          <w:sz w:val="26"/>
          <w:szCs w:val="26"/>
        </w:rPr>
      </w:pPr>
      <w:r w:rsidRPr="00594EA1">
        <w:rPr>
          <w:rFonts w:ascii="Times New Roman" w:eastAsia="Times New Roman" w:hAnsi="Times New Roman" w:cs="Times New Roman"/>
          <w:b/>
          <w:i/>
          <w:color w:val="000000"/>
          <w:sz w:val="26"/>
          <w:szCs w:val="26"/>
        </w:rPr>
        <w:t xml:space="preserve">Меры, принимаемые Госавтоинспекцией по предотвращению ДТП с участием детей и подростков до 18 лет за </w:t>
      </w:r>
      <w:r w:rsidR="00EE4BA0">
        <w:rPr>
          <w:rFonts w:ascii="Times New Roman" w:eastAsia="Times New Roman" w:hAnsi="Times New Roman" w:cs="Times New Roman"/>
          <w:b/>
          <w:i/>
          <w:color w:val="000000"/>
          <w:sz w:val="26"/>
          <w:szCs w:val="26"/>
        </w:rPr>
        <w:t>1</w:t>
      </w:r>
      <w:r w:rsidRPr="00594EA1">
        <w:rPr>
          <w:rFonts w:ascii="Times New Roman" w:eastAsia="Times New Roman" w:hAnsi="Times New Roman" w:cs="Times New Roman"/>
          <w:b/>
          <w:i/>
          <w:color w:val="000000"/>
          <w:sz w:val="26"/>
          <w:szCs w:val="26"/>
        </w:rPr>
        <w:t xml:space="preserve"> месяц 20</w:t>
      </w:r>
      <w:r w:rsidR="00EE4BA0">
        <w:rPr>
          <w:rFonts w:ascii="Times New Roman" w:eastAsia="Times New Roman" w:hAnsi="Times New Roman" w:cs="Times New Roman"/>
          <w:b/>
          <w:i/>
          <w:color w:val="000000"/>
          <w:sz w:val="26"/>
          <w:szCs w:val="26"/>
        </w:rPr>
        <w:t>20</w:t>
      </w:r>
      <w:r w:rsidRPr="00594EA1">
        <w:rPr>
          <w:rFonts w:ascii="Times New Roman" w:eastAsia="Times New Roman" w:hAnsi="Times New Roman" w:cs="Times New Roman"/>
          <w:b/>
          <w:i/>
          <w:color w:val="000000"/>
          <w:sz w:val="26"/>
          <w:szCs w:val="26"/>
        </w:rPr>
        <w:t xml:space="preserve"> года.</w:t>
      </w:r>
    </w:p>
    <w:p w:rsidR="00594EA1" w:rsidRPr="00594EA1" w:rsidRDefault="00594EA1" w:rsidP="00594EA1">
      <w:pPr>
        <w:spacing w:after="0" w:line="240" w:lineRule="auto"/>
        <w:ind w:firstLine="709"/>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С целью снижения количества ДТП с участием несовершеннолетних в 20</w:t>
      </w:r>
      <w:r w:rsidR="00EE4BA0">
        <w:rPr>
          <w:rFonts w:ascii="Times New Roman" w:eastAsia="Times New Roman" w:hAnsi="Times New Roman" w:cs="Times New Roman"/>
          <w:sz w:val="26"/>
          <w:szCs w:val="26"/>
        </w:rPr>
        <w:t>20</w:t>
      </w:r>
      <w:r w:rsidRPr="00594EA1">
        <w:rPr>
          <w:rFonts w:ascii="Times New Roman" w:eastAsia="Times New Roman" w:hAnsi="Times New Roman" w:cs="Times New Roman"/>
          <w:sz w:val="26"/>
          <w:szCs w:val="26"/>
        </w:rPr>
        <w:t xml:space="preserve"> году совместно с Главным управлением образования г. Красноярска и отделом образования     г. Дивногорска реализован комплекс упредительных, организационных и практических мероприятий по профилактике и предупреждению дорожно-транспортных происшествий среди несовершеннолетних участников дорожного движения. Работа осуществляется в соответствии с утвержденным планом по профилактике ДДТТ, а также дополнительным планом проведения совместных мероприятий, направленных на стабилизацию аварийности и снижение дорожно-транспортных происшествий с участием несовершеннолетних в 20</w:t>
      </w:r>
      <w:r w:rsidR="00EE4BA0">
        <w:rPr>
          <w:rFonts w:ascii="Times New Roman" w:eastAsia="Times New Roman" w:hAnsi="Times New Roman" w:cs="Times New Roman"/>
          <w:sz w:val="26"/>
          <w:szCs w:val="26"/>
        </w:rPr>
        <w:t>20</w:t>
      </w:r>
      <w:r w:rsidRPr="00594EA1">
        <w:rPr>
          <w:rFonts w:ascii="Times New Roman" w:eastAsia="Times New Roman" w:hAnsi="Times New Roman" w:cs="Times New Roman"/>
          <w:sz w:val="26"/>
          <w:szCs w:val="26"/>
        </w:rPr>
        <w:t xml:space="preserve"> году. </w:t>
      </w:r>
    </w:p>
    <w:p w:rsidR="00594EA1" w:rsidRPr="00594EA1" w:rsidRDefault="00594EA1" w:rsidP="00594EA1">
      <w:pPr>
        <w:spacing w:after="0" w:line="240" w:lineRule="auto"/>
        <w:ind w:firstLine="709"/>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О каждом факте ДТП с участием несовершеннолетних незамедлительно уведомляются руководители образовательных учреждений и специалисты Главного и районных управлений.</w:t>
      </w:r>
    </w:p>
    <w:p w:rsidR="00594EA1" w:rsidRPr="00594EA1" w:rsidRDefault="00594EA1" w:rsidP="00594EA1">
      <w:pPr>
        <w:spacing w:after="0" w:line="240" w:lineRule="auto"/>
        <w:ind w:firstLine="709"/>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Следует отметить, что с каждым ребенком, который стал участником ДТП по собственной неосторожности, в образовательном учреждении, в котором он обучается, сотрудниками ГИ</w:t>
      </w:r>
      <w:proofErr w:type="gramStart"/>
      <w:r w:rsidRPr="00594EA1">
        <w:rPr>
          <w:rFonts w:ascii="Times New Roman" w:eastAsia="Times New Roman" w:hAnsi="Times New Roman" w:cs="Times New Roman"/>
          <w:sz w:val="26"/>
          <w:szCs w:val="26"/>
        </w:rPr>
        <w:t>БДД пр</w:t>
      </w:r>
      <w:proofErr w:type="gramEnd"/>
      <w:r w:rsidRPr="00594EA1">
        <w:rPr>
          <w:rFonts w:ascii="Times New Roman" w:eastAsia="Times New Roman" w:hAnsi="Times New Roman" w:cs="Times New Roman"/>
          <w:sz w:val="26"/>
          <w:szCs w:val="26"/>
        </w:rPr>
        <w:t>оводятся профилактические беседы, интерактивное игры, тестирования, а также различные мероприятия по привитию навыков безопасного поведения детей на до</w:t>
      </w:r>
      <w:r w:rsidR="00243893">
        <w:rPr>
          <w:rFonts w:ascii="Times New Roman" w:eastAsia="Times New Roman" w:hAnsi="Times New Roman" w:cs="Times New Roman"/>
          <w:sz w:val="26"/>
          <w:szCs w:val="26"/>
        </w:rPr>
        <w:t xml:space="preserve">роге. Кроме того, инспекторами </w:t>
      </w:r>
      <w:r w:rsidRPr="00594EA1">
        <w:rPr>
          <w:rFonts w:ascii="Times New Roman" w:eastAsia="Times New Roman" w:hAnsi="Times New Roman" w:cs="Times New Roman"/>
          <w:sz w:val="26"/>
          <w:szCs w:val="26"/>
        </w:rPr>
        <w:t xml:space="preserve">по пропаганде БДД </w:t>
      </w:r>
      <w:r w:rsidR="00243893">
        <w:rPr>
          <w:rFonts w:ascii="Times New Roman" w:eastAsia="Times New Roman" w:hAnsi="Times New Roman" w:cs="Times New Roman"/>
          <w:sz w:val="26"/>
          <w:szCs w:val="26"/>
        </w:rPr>
        <w:t>осуществляется проверка образовательных учреждений</w:t>
      </w:r>
      <w:r w:rsidRPr="00594EA1">
        <w:rPr>
          <w:rFonts w:ascii="Times New Roman" w:eastAsia="Times New Roman" w:hAnsi="Times New Roman" w:cs="Times New Roman"/>
          <w:sz w:val="26"/>
          <w:szCs w:val="26"/>
        </w:rPr>
        <w:t xml:space="preserve"> на предмет проводи</w:t>
      </w:r>
      <w:r w:rsidR="00243893">
        <w:rPr>
          <w:rFonts w:ascii="Times New Roman" w:eastAsia="Times New Roman" w:hAnsi="Times New Roman" w:cs="Times New Roman"/>
          <w:sz w:val="26"/>
          <w:szCs w:val="26"/>
        </w:rPr>
        <w:t>мой работы по профилактике ДДТТ</w:t>
      </w:r>
      <w:r w:rsidRPr="00594EA1">
        <w:rPr>
          <w:rFonts w:ascii="Times New Roman" w:eastAsia="Times New Roman" w:hAnsi="Times New Roman" w:cs="Times New Roman"/>
          <w:sz w:val="26"/>
          <w:szCs w:val="26"/>
        </w:rPr>
        <w:t>.</w:t>
      </w:r>
    </w:p>
    <w:p w:rsidR="00594EA1" w:rsidRPr="00594EA1" w:rsidRDefault="00594EA1" w:rsidP="00594EA1">
      <w:pPr>
        <w:spacing w:after="0" w:line="240" w:lineRule="auto"/>
        <w:ind w:firstLine="709"/>
        <w:jc w:val="both"/>
        <w:rPr>
          <w:rFonts w:ascii="Times New Roman" w:eastAsia="Times New Roman" w:hAnsi="Times New Roman" w:cs="Times New Roman"/>
          <w:sz w:val="26"/>
          <w:szCs w:val="26"/>
        </w:rPr>
      </w:pPr>
      <w:proofErr w:type="gramStart"/>
      <w:r w:rsidRPr="00594EA1">
        <w:rPr>
          <w:rFonts w:ascii="Times New Roman" w:eastAsia="Times New Roman" w:hAnsi="Times New Roman" w:cs="Times New Roman"/>
          <w:sz w:val="26"/>
          <w:szCs w:val="26"/>
        </w:rPr>
        <w:t xml:space="preserve">Согласно одной из форм работы по взаимодействию с образовательными учреждениями, которая была внедрена во втором полугодии 2017 года, сотрудниками отделения по пропаганде БДД ОГИБДД МУ МВД России «Красноярское» для образовательных организаций г. Красноярска и г. Дивногорска разрабатываются обучающие </w:t>
      </w:r>
      <w:proofErr w:type="spellStart"/>
      <w:r w:rsidRPr="00594EA1">
        <w:rPr>
          <w:rFonts w:ascii="Times New Roman" w:eastAsia="Times New Roman" w:hAnsi="Times New Roman" w:cs="Times New Roman"/>
          <w:sz w:val="26"/>
          <w:szCs w:val="26"/>
        </w:rPr>
        <w:t>видеоуроки</w:t>
      </w:r>
      <w:proofErr w:type="spellEnd"/>
      <w:r w:rsidRPr="00594EA1">
        <w:rPr>
          <w:rFonts w:ascii="Times New Roman" w:eastAsia="Times New Roman" w:hAnsi="Times New Roman" w:cs="Times New Roman"/>
          <w:sz w:val="26"/>
          <w:szCs w:val="26"/>
        </w:rPr>
        <w:t xml:space="preserve"> по соблюдению ПДД для учащихся, а также видеообращения руководителей ОГИБДД к школьникам и родителям, которые демонстрируется педагогами на классных часах, родительских</w:t>
      </w:r>
      <w:proofErr w:type="gramEnd"/>
      <w:r w:rsidRPr="00594EA1">
        <w:rPr>
          <w:rFonts w:ascii="Times New Roman" w:eastAsia="Times New Roman" w:hAnsi="Times New Roman" w:cs="Times New Roman"/>
          <w:sz w:val="26"/>
          <w:szCs w:val="26"/>
        </w:rPr>
        <w:t xml:space="preserve"> </w:t>
      </w:r>
      <w:proofErr w:type="gramStart"/>
      <w:r w:rsidRPr="00594EA1">
        <w:rPr>
          <w:rFonts w:ascii="Times New Roman" w:eastAsia="Times New Roman" w:hAnsi="Times New Roman" w:cs="Times New Roman"/>
          <w:sz w:val="26"/>
          <w:szCs w:val="26"/>
        </w:rPr>
        <w:t>собраниях</w:t>
      </w:r>
      <w:proofErr w:type="gramEnd"/>
      <w:r w:rsidRPr="00594EA1">
        <w:rPr>
          <w:rFonts w:ascii="Times New Roman" w:eastAsia="Times New Roman" w:hAnsi="Times New Roman" w:cs="Times New Roman"/>
          <w:sz w:val="26"/>
          <w:szCs w:val="26"/>
        </w:rPr>
        <w:t xml:space="preserve">, а также размещаются на электронных дневниках школьников и на сайтах образовательных организаций. </w:t>
      </w:r>
    </w:p>
    <w:p w:rsidR="00594EA1" w:rsidRPr="00594EA1" w:rsidRDefault="00594EA1" w:rsidP="00594EA1">
      <w:pPr>
        <w:spacing w:after="0" w:line="240" w:lineRule="auto"/>
        <w:ind w:firstLine="709"/>
        <w:jc w:val="both"/>
        <w:rPr>
          <w:rFonts w:ascii="Times New Roman" w:eastAsia="Times New Roman" w:hAnsi="Times New Roman" w:cs="Times New Roman"/>
          <w:sz w:val="26"/>
          <w:szCs w:val="26"/>
          <w:u w:val="single"/>
        </w:rPr>
      </w:pPr>
      <w:r w:rsidRPr="00594EA1">
        <w:rPr>
          <w:rFonts w:ascii="Times New Roman" w:eastAsia="Times New Roman" w:hAnsi="Times New Roman" w:cs="Times New Roman"/>
          <w:sz w:val="26"/>
          <w:szCs w:val="26"/>
          <w:u w:val="single"/>
        </w:rPr>
        <w:t>Так, в январе 20</w:t>
      </w:r>
      <w:r w:rsidR="00DA3C4D">
        <w:rPr>
          <w:rFonts w:ascii="Times New Roman" w:eastAsia="Times New Roman" w:hAnsi="Times New Roman" w:cs="Times New Roman"/>
          <w:sz w:val="26"/>
          <w:szCs w:val="26"/>
          <w:u w:val="single"/>
        </w:rPr>
        <w:t>20</w:t>
      </w:r>
      <w:r w:rsidRPr="00594EA1">
        <w:rPr>
          <w:rFonts w:ascii="Times New Roman" w:eastAsia="Times New Roman" w:hAnsi="Times New Roman" w:cs="Times New Roman"/>
          <w:sz w:val="26"/>
          <w:szCs w:val="26"/>
          <w:u w:val="single"/>
        </w:rPr>
        <w:t xml:space="preserve"> года: </w:t>
      </w:r>
    </w:p>
    <w:p w:rsidR="00594EA1" w:rsidRPr="00594EA1" w:rsidRDefault="00594EA1" w:rsidP="00594EA1">
      <w:pPr>
        <w:spacing w:after="0" w:line="240" w:lineRule="auto"/>
        <w:ind w:firstLine="709"/>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w:t>
      </w:r>
      <w:r w:rsidR="00243893">
        <w:rPr>
          <w:rFonts w:ascii="Times New Roman" w:eastAsia="Times New Roman" w:hAnsi="Times New Roman" w:cs="Times New Roman"/>
          <w:sz w:val="26"/>
          <w:szCs w:val="26"/>
        </w:rPr>
        <w:t xml:space="preserve"> </w:t>
      </w:r>
      <w:r w:rsidRPr="00594EA1">
        <w:rPr>
          <w:rFonts w:ascii="Times New Roman" w:eastAsia="Times New Roman" w:hAnsi="Times New Roman" w:cs="Times New Roman"/>
          <w:sz w:val="26"/>
          <w:szCs w:val="26"/>
        </w:rPr>
        <w:t xml:space="preserve">в рамках акции «Безопасная горка» сотрудники ГИБДД совместно с представителями </w:t>
      </w:r>
      <w:r w:rsidR="0061298B">
        <w:rPr>
          <w:rFonts w:ascii="Times New Roman" w:eastAsia="Times New Roman" w:hAnsi="Times New Roman" w:cs="Times New Roman"/>
          <w:sz w:val="26"/>
          <w:szCs w:val="26"/>
        </w:rPr>
        <w:t>дорожных служб обнаружили и устранили две стихийные горки, которые выходили на проезжую часть</w:t>
      </w:r>
      <w:r w:rsidRPr="00594EA1">
        <w:rPr>
          <w:rFonts w:ascii="Times New Roman" w:eastAsia="Times New Roman" w:hAnsi="Times New Roman" w:cs="Times New Roman"/>
          <w:sz w:val="26"/>
          <w:szCs w:val="26"/>
        </w:rPr>
        <w:t>;</w:t>
      </w:r>
    </w:p>
    <w:p w:rsidR="00594EA1" w:rsidRDefault="00594EA1" w:rsidP="00594EA1">
      <w:pPr>
        <w:spacing w:after="0" w:line="240" w:lineRule="auto"/>
        <w:ind w:firstLine="709"/>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w:t>
      </w:r>
      <w:proofErr w:type="gramStart"/>
      <w:r w:rsidRPr="00594EA1">
        <w:rPr>
          <w:rFonts w:ascii="Times New Roman" w:eastAsia="Times New Roman" w:hAnsi="Times New Roman" w:cs="Times New Roman"/>
          <w:sz w:val="26"/>
          <w:szCs w:val="26"/>
        </w:rPr>
        <w:t>-</w:t>
      </w:r>
      <w:r w:rsidR="00243893">
        <w:rPr>
          <w:rFonts w:ascii="Times New Roman" w:eastAsia="Times New Roman" w:hAnsi="Times New Roman" w:cs="Times New Roman"/>
          <w:sz w:val="26"/>
          <w:szCs w:val="26"/>
        </w:rPr>
        <w:t xml:space="preserve"> </w:t>
      </w:r>
      <w:r w:rsidRPr="00594EA1">
        <w:rPr>
          <w:rFonts w:ascii="Times New Roman" w:eastAsia="Times New Roman" w:hAnsi="Times New Roman" w:cs="Times New Roman"/>
          <w:sz w:val="26"/>
          <w:szCs w:val="26"/>
        </w:rPr>
        <w:t xml:space="preserve">руководством ГИБДД Красноярска принято участие в совещании руководителей школ, отвечающих за организацию работы родительских патрулей в школах краевого центра, на котором обсуждены проблемные при осуществлении </w:t>
      </w:r>
      <w:r w:rsidRPr="00594EA1">
        <w:rPr>
          <w:rFonts w:ascii="Times New Roman" w:eastAsia="Times New Roman" w:hAnsi="Times New Roman" w:cs="Times New Roman"/>
          <w:sz w:val="26"/>
          <w:szCs w:val="26"/>
        </w:rPr>
        <w:lastRenderedPageBreak/>
        <w:t>общественного контроля вблизи школ</w:t>
      </w:r>
      <w:r w:rsidR="00AD3E42">
        <w:rPr>
          <w:rFonts w:ascii="Times New Roman" w:eastAsia="Times New Roman" w:hAnsi="Times New Roman" w:cs="Times New Roman"/>
          <w:sz w:val="26"/>
          <w:szCs w:val="26"/>
        </w:rPr>
        <w:t xml:space="preserve">, </w:t>
      </w:r>
      <w:r w:rsidRPr="00594EA1">
        <w:rPr>
          <w:rFonts w:ascii="Times New Roman" w:eastAsia="Times New Roman" w:hAnsi="Times New Roman" w:cs="Times New Roman"/>
          <w:sz w:val="26"/>
          <w:szCs w:val="26"/>
        </w:rPr>
        <w:t>а также п</w:t>
      </w:r>
      <w:r w:rsidR="00243893">
        <w:rPr>
          <w:rFonts w:ascii="Times New Roman" w:eastAsia="Times New Roman" w:hAnsi="Times New Roman" w:cs="Times New Roman"/>
          <w:sz w:val="26"/>
          <w:szCs w:val="26"/>
        </w:rPr>
        <w:t xml:space="preserve">редложено </w:t>
      </w:r>
      <w:r w:rsidRPr="00594EA1">
        <w:rPr>
          <w:rFonts w:ascii="Times New Roman" w:eastAsia="Times New Roman" w:hAnsi="Times New Roman" w:cs="Times New Roman"/>
          <w:sz w:val="26"/>
          <w:szCs w:val="26"/>
        </w:rPr>
        <w:t>задействовать в патруле возможности отрядов ЮИД для осуществления взаимного контроля в соблюдении ПДД учащимися и последу</w:t>
      </w:r>
      <w:r w:rsidR="0061298B">
        <w:rPr>
          <w:rFonts w:ascii="Times New Roman" w:eastAsia="Times New Roman" w:hAnsi="Times New Roman" w:cs="Times New Roman"/>
          <w:sz w:val="26"/>
          <w:szCs w:val="26"/>
        </w:rPr>
        <w:t>ющим принятием мер реагирования;</w:t>
      </w:r>
      <w:proofErr w:type="gramEnd"/>
    </w:p>
    <w:p w:rsidR="00AD3E42" w:rsidRDefault="00AD3E42" w:rsidP="00594EA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24389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прямом эфире телеканала «ТВК» в программе «Новое утро» старший инспектор (по пропаганде БДД) ГИ</w:t>
      </w:r>
      <w:proofErr w:type="gramStart"/>
      <w:r>
        <w:rPr>
          <w:rFonts w:ascii="Times New Roman" w:eastAsia="Times New Roman" w:hAnsi="Times New Roman" w:cs="Times New Roman"/>
          <w:sz w:val="26"/>
          <w:szCs w:val="26"/>
        </w:rPr>
        <w:t>БДД Кр</w:t>
      </w:r>
      <w:proofErr w:type="gramEnd"/>
      <w:r>
        <w:rPr>
          <w:rFonts w:ascii="Times New Roman" w:eastAsia="Times New Roman" w:hAnsi="Times New Roman" w:cs="Times New Roman"/>
          <w:sz w:val="26"/>
          <w:szCs w:val="26"/>
        </w:rPr>
        <w:t xml:space="preserve">асноярска рассказала об аварийности с участием пешеходов на территории краевого центра, в том числе </w:t>
      </w:r>
      <w:r w:rsidR="00243893">
        <w:rPr>
          <w:rFonts w:ascii="Times New Roman" w:eastAsia="Times New Roman" w:hAnsi="Times New Roman" w:cs="Times New Roman"/>
          <w:sz w:val="26"/>
          <w:szCs w:val="26"/>
        </w:rPr>
        <w:t>несовершеннолетних</w:t>
      </w:r>
      <w:r>
        <w:rPr>
          <w:rFonts w:ascii="Times New Roman" w:eastAsia="Times New Roman" w:hAnsi="Times New Roman" w:cs="Times New Roman"/>
          <w:sz w:val="26"/>
          <w:szCs w:val="26"/>
        </w:rPr>
        <w:t xml:space="preserve"> и акцентировала внимание зрителей на необходимость ношения световозвращающих элементов в темное время суток на верхней одежде;</w:t>
      </w:r>
    </w:p>
    <w:p w:rsidR="0061298B" w:rsidRDefault="0061298B" w:rsidP="00594EA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24389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ряды помощников сотрудников ГИБДД пополнились ребятами их созданного отряда ЮИД на базе МБОУ «Средняя образовательная школа №10 с углубленным изучением отдельных предметов имени академика Ю.А. </w:t>
      </w:r>
      <w:proofErr w:type="spellStart"/>
      <w:r>
        <w:rPr>
          <w:rFonts w:ascii="Times New Roman" w:eastAsia="Times New Roman" w:hAnsi="Times New Roman" w:cs="Times New Roman"/>
          <w:sz w:val="26"/>
          <w:szCs w:val="26"/>
        </w:rPr>
        <w:t>Овчинникова</w:t>
      </w:r>
      <w:proofErr w:type="spellEnd"/>
      <w:r>
        <w:rPr>
          <w:rFonts w:ascii="Times New Roman" w:eastAsia="Times New Roman" w:hAnsi="Times New Roman" w:cs="Times New Roman"/>
          <w:sz w:val="26"/>
          <w:szCs w:val="26"/>
        </w:rPr>
        <w:t>»</w:t>
      </w:r>
      <w:r w:rsidR="008923D3">
        <w:rPr>
          <w:rFonts w:ascii="Times New Roman" w:eastAsia="Times New Roman" w:hAnsi="Times New Roman" w:cs="Times New Roman"/>
          <w:sz w:val="26"/>
          <w:szCs w:val="26"/>
        </w:rPr>
        <w:t>. Для того</w:t>
      </w:r>
      <w:proofErr w:type="gramStart"/>
      <w:r w:rsidR="00243893">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xml:space="preserve"> чтобы стать юным инспектором движения, 5-</w:t>
      </w:r>
      <w:r w:rsidR="00243893">
        <w:rPr>
          <w:rFonts w:ascii="Times New Roman" w:eastAsia="Times New Roman" w:hAnsi="Times New Roman" w:cs="Times New Roman"/>
          <w:sz w:val="26"/>
          <w:szCs w:val="26"/>
        </w:rPr>
        <w:t>ти</w:t>
      </w:r>
      <w:r>
        <w:rPr>
          <w:rFonts w:ascii="Times New Roman" w:eastAsia="Times New Roman" w:hAnsi="Times New Roman" w:cs="Times New Roman"/>
          <w:sz w:val="26"/>
          <w:szCs w:val="26"/>
        </w:rPr>
        <w:t xml:space="preserve">классникам необходимо изучить ПДД РФ, пройти тестирование и провести мастер-класс с дошкольниками. После этого проводилась церемония посвящения с вручением удостоверений </w:t>
      </w:r>
      <w:proofErr w:type="spellStart"/>
      <w:r>
        <w:rPr>
          <w:rFonts w:ascii="Times New Roman" w:eastAsia="Times New Roman" w:hAnsi="Times New Roman" w:cs="Times New Roman"/>
          <w:sz w:val="26"/>
          <w:szCs w:val="26"/>
        </w:rPr>
        <w:t>ЮИДовцев</w:t>
      </w:r>
      <w:proofErr w:type="spellEnd"/>
      <w:r>
        <w:rPr>
          <w:rFonts w:ascii="Times New Roman" w:eastAsia="Times New Roman" w:hAnsi="Times New Roman" w:cs="Times New Roman"/>
          <w:sz w:val="26"/>
          <w:szCs w:val="26"/>
        </w:rPr>
        <w:t>;</w:t>
      </w:r>
    </w:p>
    <w:p w:rsidR="0061298B" w:rsidRDefault="0061298B" w:rsidP="00594EA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243893">
        <w:rPr>
          <w:rFonts w:ascii="Times New Roman" w:eastAsia="Times New Roman" w:hAnsi="Times New Roman" w:cs="Times New Roman"/>
          <w:sz w:val="26"/>
          <w:szCs w:val="26"/>
        </w:rPr>
        <w:t xml:space="preserve"> </w:t>
      </w:r>
      <w:r w:rsidR="005918A5">
        <w:rPr>
          <w:rFonts w:ascii="Times New Roman" w:eastAsia="Times New Roman" w:hAnsi="Times New Roman" w:cs="Times New Roman"/>
          <w:sz w:val="26"/>
          <w:szCs w:val="26"/>
        </w:rPr>
        <w:t>начальником отделения по пропаганде</w:t>
      </w:r>
      <w:r w:rsidR="00AD3E42">
        <w:rPr>
          <w:rFonts w:ascii="Times New Roman" w:eastAsia="Times New Roman" w:hAnsi="Times New Roman" w:cs="Times New Roman"/>
          <w:sz w:val="26"/>
          <w:szCs w:val="26"/>
        </w:rPr>
        <w:t xml:space="preserve"> БДД</w:t>
      </w:r>
      <w:r w:rsidR="005918A5">
        <w:rPr>
          <w:rFonts w:ascii="Times New Roman" w:eastAsia="Times New Roman" w:hAnsi="Times New Roman" w:cs="Times New Roman"/>
          <w:sz w:val="26"/>
          <w:szCs w:val="26"/>
        </w:rPr>
        <w:t xml:space="preserve"> ГИ</w:t>
      </w:r>
      <w:proofErr w:type="gramStart"/>
      <w:r w:rsidR="005918A5">
        <w:rPr>
          <w:rFonts w:ascii="Times New Roman" w:eastAsia="Times New Roman" w:hAnsi="Times New Roman" w:cs="Times New Roman"/>
          <w:sz w:val="26"/>
          <w:szCs w:val="26"/>
        </w:rPr>
        <w:t>БДД Кр</w:t>
      </w:r>
      <w:proofErr w:type="gramEnd"/>
      <w:r w:rsidR="005918A5">
        <w:rPr>
          <w:rFonts w:ascii="Times New Roman" w:eastAsia="Times New Roman" w:hAnsi="Times New Roman" w:cs="Times New Roman"/>
          <w:sz w:val="26"/>
          <w:szCs w:val="26"/>
        </w:rPr>
        <w:t>асноярска была проведена профилактическая беседа с группами первого курса КГБПОУ «Красноярский колледж радиоэлектроники и информационных технологий» на тему соблюдения правил безопасного поведения в улично-дорожной сети, а также в части пересечения проезжей части;</w:t>
      </w:r>
    </w:p>
    <w:p w:rsidR="005918A5" w:rsidRDefault="005918A5" w:rsidP="00594EA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24389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сотрудниками отделения по пропаганде</w:t>
      </w:r>
      <w:r w:rsidR="00AD3E42">
        <w:rPr>
          <w:rFonts w:ascii="Times New Roman" w:eastAsia="Times New Roman" w:hAnsi="Times New Roman" w:cs="Times New Roman"/>
          <w:sz w:val="26"/>
          <w:szCs w:val="26"/>
        </w:rPr>
        <w:t xml:space="preserve"> БДД</w:t>
      </w:r>
      <w:r>
        <w:rPr>
          <w:rFonts w:ascii="Times New Roman" w:eastAsia="Times New Roman" w:hAnsi="Times New Roman" w:cs="Times New Roman"/>
          <w:sz w:val="26"/>
          <w:szCs w:val="26"/>
        </w:rPr>
        <w:t xml:space="preserve"> ГИ</w:t>
      </w:r>
      <w:proofErr w:type="gramStart"/>
      <w:r>
        <w:rPr>
          <w:rFonts w:ascii="Times New Roman" w:eastAsia="Times New Roman" w:hAnsi="Times New Roman" w:cs="Times New Roman"/>
          <w:sz w:val="26"/>
          <w:szCs w:val="26"/>
        </w:rPr>
        <w:t>БДД Кр</w:t>
      </w:r>
      <w:proofErr w:type="gramEnd"/>
      <w:r>
        <w:rPr>
          <w:rFonts w:ascii="Times New Roman" w:eastAsia="Times New Roman" w:hAnsi="Times New Roman" w:cs="Times New Roman"/>
          <w:sz w:val="26"/>
          <w:szCs w:val="26"/>
        </w:rPr>
        <w:t xml:space="preserve">асноярска были созданы аудио-видеообращения </w:t>
      </w:r>
      <w:r w:rsidR="008923D3">
        <w:rPr>
          <w:rFonts w:ascii="Times New Roman" w:eastAsia="Times New Roman" w:hAnsi="Times New Roman" w:cs="Times New Roman"/>
          <w:sz w:val="26"/>
          <w:szCs w:val="26"/>
        </w:rPr>
        <w:t>о соблюдении основных правил безопасности во время движения в общественном транспорте. В последствие данные обращения были распространены в маршрутном транспорте краевого центра;</w:t>
      </w:r>
    </w:p>
    <w:p w:rsidR="008923D3" w:rsidRDefault="008923D3" w:rsidP="00594EA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243893">
        <w:rPr>
          <w:rFonts w:ascii="Times New Roman" w:eastAsia="Times New Roman" w:hAnsi="Times New Roman" w:cs="Times New Roman"/>
          <w:sz w:val="26"/>
          <w:szCs w:val="26"/>
        </w:rPr>
        <w:t xml:space="preserve"> </w:t>
      </w:r>
      <w:r w:rsidRPr="00594EA1">
        <w:rPr>
          <w:rFonts w:ascii="Times New Roman" w:eastAsia="Times New Roman" w:hAnsi="Times New Roman" w:cs="Times New Roman"/>
          <w:sz w:val="26"/>
          <w:szCs w:val="26"/>
        </w:rPr>
        <w:t>руководством ГИ</w:t>
      </w:r>
      <w:proofErr w:type="gramStart"/>
      <w:r w:rsidRPr="00594EA1">
        <w:rPr>
          <w:rFonts w:ascii="Times New Roman" w:eastAsia="Times New Roman" w:hAnsi="Times New Roman" w:cs="Times New Roman"/>
          <w:sz w:val="26"/>
          <w:szCs w:val="26"/>
        </w:rPr>
        <w:t>БДД Кр</w:t>
      </w:r>
      <w:proofErr w:type="gramEnd"/>
      <w:r w:rsidRPr="00594EA1">
        <w:rPr>
          <w:rFonts w:ascii="Times New Roman" w:eastAsia="Times New Roman" w:hAnsi="Times New Roman" w:cs="Times New Roman"/>
          <w:sz w:val="26"/>
          <w:szCs w:val="26"/>
        </w:rPr>
        <w:t xml:space="preserve">асноярска </w:t>
      </w:r>
      <w:r>
        <w:rPr>
          <w:rFonts w:ascii="Times New Roman" w:eastAsia="Times New Roman" w:hAnsi="Times New Roman" w:cs="Times New Roman"/>
          <w:sz w:val="26"/>
          <w:szCs w:val="26"/>
        </w:rPr>
        <w:t xml:space="preserve">было </w:t>
      </w:r>
      <w:r w:rsidRPr="00594EA1">
        <w:rPr>
          <w:rFonts w:ascii="Times New Roman" w:eastAsia="Times New Roman" w:hAnsi="Times New Roman" w:cs="Times New Roman"/>
          <w:sz w:val="26"/>
          <w:szCs w:val="26"/>
        </w:rPr>
        <w:t>принято</w:t>
      </w:r>
      <w:r>
        <w:rPr>
          <w:rFonts w:ascii="Times New Roman" w:eastAsia="Times New Roman" w:hAnsi="Times New Roman" w:cs="Times New Roman"/>
          <w:sz w:val="26"/>
          <w:szCs w:val="26"/>
        </w:rPr>
        <w:t xml:space="preserve"> решение о проведении инструктажа с личным составом, где была затронута тема профилактики детского дор</w:t>
      </w:r>
      <w:r w:rsidR="00D74014">
        <w:rPr>
          <w:rFonts w:ascii="Times New Roman" w:eastAsia="Times New Roman" w:hAnsi="Times New Roman" w:cs="Times New Roman"/>
          <w:sz w:val="26"/>
          <w:szCs w:val="26"/>
        </w:rPr>
        <w:t>ожно-транспортного травматизма и использования профилактических бесед с несовершеннолетними и их законных представителей;</w:t>
      </w:r>
    </w:p>
    <w:p w:rsidR="00D74014" w:rsidRDefault="00D74014" w:rsidP="00594EA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243893">
        <w:rPr>
          <w:rFonts w:ascii="Times New Roman" w:eastAsia="Times New Roman" w:hAnsi="Times New Roman" w:cs="Times New Roman"/>
          <w:sz w:val="26"/>
          <w:szCs w:val="26"/>
        </w:rPr>
        <w:t xml:space="preserve"> </w:t>
      </w:r>
      <w:r w:rsidR="00B66F52">
        <w:rPr>
          <w:rFonts w:ascii="Times New Roman" w:eastAsia="Times New Roman" w:hAnsi="Times New Roman" w:cs="Times New Roman"/>
          <w:sz w:val="26"/>
          <w:szCs w:val="26"/>
        </w:rPr>
        <w:t xml:space="preserve">инспекторами </w:t>
      </w:r>
      <w:r>
        <w:rPr>
          <w:rFonts w:ascii="Times New Roman" w:eastAsia="Times New Roman" w:hAnsi="Times New Roman" w:cs="Times New Roman"/>
          <w:sz w:val="26"/>
          <w:szCs w:val="26"/>
        </w:rPr>
        <w:t>по пропаганде БДД</w:t>
      </w:r>
      <w:r w:rsidR="00B66F5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ГИ</w:t>
      </w:r>
      <w:proofErr w:type="gramStart"/>
      <w:r>
        <w:rPr>
          <w:rFonts w:ascii="Times New Roman" w:eastAsia="Times New Roman" w:hAnsi="Times New Roman" w:cs="Times New Roman"/>
          <w:sz w:val="26"/>
          <w:szCs w:val="26"/>
        </w:rPr>
        <w:t>БДД Кр</w:t>
      </w:r>
      <w:proofErr w:type="gramEnd"/>
      <w:r>
        <w:rPr>
          <w:rFonts w:ascii="Times New Roman" w:eastAsia="Times New Roman" w:hAnsi="Times New Roman" w:cs="Times New Roman"/>
          <w:sz w:val="26"/>
          <w:szCs w:val="26"/>
        </w:rPr>
        <w:t>асноярска на базе МБДОУ «Детский сад №</w:t>
      </w:r>
      <w:r w:rsidR="00B66F5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265» был проведен мастер-класс по изготовлению </w:t>
      </w:r>
      <w:proofErr w:type="spellStart"/>
      <w:r>
        <w:rPr>
          <w:rFonts w:ascii="Times New Roman" w:eastAsia="Times New Roman" w:hAnsi="Times New Roman" w:cs="Times New Roman"/>
          <w:sz w:val="26"/>
          <w:szCs w:val="26"/>
        </w:rPr>
        <w:t>световозвращающих</w:t>
      </w:r>
      <w:proofErr w:type="spellEnd"/>
      <w:r>
        <w:rPr>
          <w:rFonts w:ascii="Times New Roman" w:eastAsia="Times New Roman" w:hAnsi="Times New Roman" w:cs="Times New Roman"/>
          <w:sz w:val="26"/>
          <w:szCs w:val="26"/>
        </w:rPr>
        <w:t xml:space="preserve"> </w:t>
      </w:r>
      <w:r w:rsidR="00B66F52">
        <w:rPr>
          <w:rFonts w:ascii="Times New Roman" w:eastAsia="Times New Roman" w:hAnsi="Times New Roman" w:cs="Times New Roman"/>
          <w:sz w:val="26"/>
          <w:szCs w:val="26"/>
        </w:rPr>
        <w:t>брелоков</w:t>
      </w:r>
      <w:r>
        <w:rPr>
          <w:rFonts w:ascii="Times New Roman" w:eastAsia="Times New Roman" w:hAnsi="Times New Roman" w:cs="Times New Roman"/>
          <w:sz w:val="26"/>
          <w:szCs w:val="26"/>
        </w:rPr>
        <w:t>. В ходе мероприятия дорожные полицейские напомнили воспитанникам о некоторых правилах дорожного движения и акцентировали внимание на ношение «маячков безопасности». В завершение мастер-класса каждый дошкольник своими руками с</w:t>
      </w:r>
      <w:r w:rsidR="00B66F52">
        <w:rPr>
          <w:rFonts w:ascii="Times New Roman" w:eastAsia="Times New Roman" w:hAnsi="Times New Roman" w:cs="Times New Roman"/>
          <w:sz w:val="26"/>
          <w:szCs w:val="26"/>
        </w:rPr>
        <w:t xml:space="preserve">делал </w:t>
      </w:r>
      <w:proofErr w:type="spellStart"/>
      <w:r w:rsidR="00B66F52">
        <w:rPr>
          <w:rFonts w:ascii="Times New Roman" w:eastAsia="Times New Roman" w:hAnsi="Times New Roman" w:cs="Times New Roman"/>
          <w:sz w:val="26"/>
          <w:szCs w:val="26"/>
        </w:rPr>
        <w:t>световозвращатель</w:t>
      </w:r>
      <w:proofErr w:type="spellEnd"/>
      <w:r w:rsidR="00B66F52">
        <w:rPr>
          <w:rFonts w:ascii="Times New Roman" w:eastAsia="Times New Roman" w:hAnsi="Times New Roman" w:cs="Times New Roman"/>
          <w:sz w:val="26"/>
          <w:szCs w:val="26"/>
        </w:rPr>
        <w:t xml:space="preserve"> и стал </w:t>
      </w:r>
      <w:r w:rsidR="0025327C">
        <w:rPr>
          <w:rFonts w:ascii="Times New Roman" w:eastAsia="Times New Roman" w:hAnsi="Times New Roman" w:cs="Times New Roman"/>
          <w:sz w:val="26"/>
          <w:szCs w:val="26"/>
        </w:rPr>
        <w:t xml:space="preserve">заметнее </w:t>
      </w:r>
      <w:bookmarkStart w:id="0" w:name="_GoBack"/>
      <w:bookmarkEnd w:id="0"/>
      <w:r w:rsidR="0025327C">
        <w:rPr>
          <w:rFonts w:ascii="Times New Roman" w:eastAsia="Times New Roman" w:hAnsi="Times New Roman" w:cs="Times New Roman"/>
          <w:sz w:val="26"/>
          <w:szCs w:val="26"/>
        </w:rPr>
        <w:t>на дорогах города.</w:t>
      </w:r>
    </w:p>
    <w:p w:rsidR="00D74014" w:rsidRPr="00594EA1" w:rsidRDefault="00D74014" w:rsidP="00AD3E42">
      <w:pPr>
        <w:spacing w:after="0" w:line="240" w:lineRule="auto"/>
        <w:jc w:val="both"/>
        <w:rPr>
          <w:rFonts w:ascii="Times New Roman" w:eastAsia="Times New Roman" w:hAnsi="Times New Roman" w:cs="Times New Roman"/>
          <w:sz w:val="26"/>
          <w:szCs w:val="26"/>
        </w:rPr>
      </w:pPr>
    </w:p>
    <w:p w:rsidR="00594EA1" w:rsidRPr="00594EA1" w:rsidRDefault="00594EA1" w:rsidP="00594EA1">
      <w:pPr>
        <w:spacing w:after="0" w:line="240" w:lineRule="auto"/>
        <w:jc w:val="both"/>
        <w:rPr>
          <w:rFonts w:ascii="Times New Roman" w:eastAsia="Times New Roman" w:hAnsi="Times New Roman" w:cs="Times New Roman"/>
          <w:sz w:val="16"/>
          <w:szCs w:val="16"/>
        </w:rPr>
      </w:pPr>
    </w:p>
    <w:p w:rsidR="00594EA1" w:rsidRPr="00594EA1" w:rsidRDefault="00594EA1" w:rsidP="00594EA1">
      <w:pPr>
        <w:spacing w:after="0" w:line="240" w:lineRule="auto"/>
        <w:jc w:val="both"/>
        <w:rPr>
          <w:rFonts w:ascii="Times New Roman" w:eastAsia="Times New Roman" w:hAnsi="Times New Roman" w:cs="Times New Roman"/>
          <w:sz w:val="16"/>
          <w:szCs w:val="16"/>
        </w:rPr>
      </w:pPr>
    </w:p>
    <w:p w:rsidR="00594EA1" w:rsidRPr="00594EA1" w:rsidRDefault="00594EA1" w:rsidP="00594EA1">
      <w:pPr>
        <w:spacing w:after="0" w:line="240" w:lineRule="auto"/>
        <w:jc w:val="both"/>
        <w:rPr>
          <w:rFonts w:ascii="Times New Roman" w:eastAsia="Times New Roman" w:hAnsi="Times New Roman" w:cs="Times New Roman"/>
          <w:sz w:val="16"/>
          <w:szCs w:val="16"/>
        </w:rPr>
      </w:pPr>
    </w:p>
    <w:p w:rsidR="00594EA1" w:rsidRPr="00594EA1" w:rsidRDefault="00594EA1" w:rsidP="00594EA1">
      <w:pPr>
        <w:spacing w:after="0" w:line="240" w:lineRule="auto"/>
        <w:jc w:val="both"/>
        <w:rPr>
          <w:rFonts w:ascii="Times New Roman" w:eastAsia="Times New Roman" w:hAnsi="Times New Roman" w:cs="Times New Roman"/>
          <w:sz w:val="16"/>
          <w:szCs w:val="16"/>
        </w:rPr>
      </w:pPr>
    </w:p>
    <w:p w:rsidR="00594EA1" w:rsidRPr="00594EA1" w:rsidRDefault="00594EA1" w:rsidP="00594EA1">
      <w:pPr>
        <w:spacing w:after="0" w:line="240" w:lineRule="auto"/>
        <w:jc w:val="both"/>
        <w:rPr>
          <w:rFonts w:ascii="Times New Roman" w:eastAsia="Times New Roman" w:hAnsi="Times New Roman" w:cs="Times New Roman"/>
          <w:sz w:val="16"/>
          <w:szCs w:val="16"/>
        </w:rPr>
      </w:pPr>
    </w:p>
    <w:p w:rsidR="00594EA1" w:rsidRPr="00594EA1" w:rsidRDefault="00594EA1" w:rsidP="00594EA1">
      <w:pPr>
        <w:spacing w:after="0" w:line="240" w:lineRule="auto"/>
        <w:jc w:val="both"/>
        <w:rPr>
          <w:rFonts w:ascii="Times New Roman" w:eastAsia="Times New Roman" w:hAnsi="Times New Roman" w:cs="Times New Roman"/>
          <w:sz w:val="16"/>
          <w:szCs w:val="16"/>
        </w:rPr>
      </w:pPr>
    </w:p>
    <w:p w:rsidR="00594EA1" w:rsidRPr="00594EA1" w:rsidRDefault="00594EA1" w:rsidP="00594EA1">
      <w:pPr>
        <w:spacing w:after="0" w:line="240" w:lineRule="auto"/>
        <w:jc w:val="both"/>
        <w:rPr>
          <w:rFonts w:ascii="Times New Roman" w:eastAsia="Times New Roman" w:hAnsi="Times New Roman" w:cs="Times New Roman"/>
          <w:sz w:val="16"/>
          <w:szCs w:val="16"/>
        </w:rPr>
      </w:pPr>
    </w:p>
    <w:p w:rsidR="00594EA1" w:rsidRPr="00594EA1" w:rsidRDefault="00594EA1" w:rsidP="00594EA1">
      <w:pPr>
        <w:spacing w:after="0" w:line="240" w:lineRule="auto"/>
        <w:jc w:val="both"/>
        <w:rPr>
          <w:rFonts w:ascii="Times New Roman" w:eastAsia="Times New Roman" w:hAnsi="Times New Roman" w:cs="Times New Roman"/>
          <w:sz w:val="16"/>
          <w:szCs w:val="16"/>
        </w:rPr>
      </w:pPr>
    </w:p>
    <w:p w:rsidR="00594EA1" w:rsidRPr="00594EA1" w:rsidRDefault="00594EA1" w:rsidP="00594EA1">
      <w:pPr>
        <w:spacing w:after="0" w:line="240" w:lineRule="auto"/>
        <w:jc w:val="both"/>
        <w:rPr>
          <w:rFonts w:ascii="Times New Roman" w:eastAsia="Times New Roman" w:hAnsi="Times New Roman" w:cs="Times New Roman"/>
          <w:sz w:val="16"/>
          <w:szCs w:val="16"/>
        </w:rPr>
      </w:pPr>
    </w:p>
    <w:p w:rsidR="00594EA1" w:rsidRPr="00594EA1" w:rsidRDefault="00594EA1" w:rsidP="00594EA1">
      <w:pPr>
        <w:spacing w:after="0" w:line="240" w:lineRule="auto"/>
        <w:jc w:val="both"/>
        <w:rPr>
          <w:rFonts w:ascii="Times New Roman" w:eastAsia="Times New Roman" w:hAnsi="Times New Roman" w:cs="Times New Roman"/>
          <w:sz w:val="16"/>
          <w:szCs w:val="16"/>
        </w:rPr>
      </w:pPr>
    </w:p>
    <w:p w:rsidR="00594EA1" w:rsidRDefault="00594EA1" w:rsidP="00594EA1">
      <w:pPr>
        <w:spacing w:after="0" w:line="240" w:lineRule="auto"/>
        <w:jc w:val="both"/>
        <w:rPr>
          <w:rFonts w:ascii="Times New Roman" w:eastAsia="Times New Roman" w:hAnsi="Times New Roman" w:cs="Times New Roman"/>
          <w:sz w:val="16"/>
          <w:szCs w:val="16"/>
        </w:rPr>
      </w:pPr>
    </w:p>
    <w:p w:rsidR="00AD3E42" w:rsidRDefault="00AD3E42" w:rsidP="00594EA1">
      <w:pPr>
        <w:spacing w:after="0" w:line="240" w:lineRule="auto"/>
        <w:jc w:val="both"/>
        <w:rPr>
          <w:rFonts w:ascii="Times New Roman" w:eastAsia="Times New Roman" w:hAnsi="Times New Roman" w:cs="Times New Roman"/>
          <w:sz w:val="16"/>
          <w:szCs w:val="16"/>
        </w:rPr>
      </w:pPr>
    </w:p>
    <w:p w:rsidR="00AD3E42" w:rsidRDefault="00AD3E42" w:rsidP="00594EA1">
      <w:pPr>
        <w:spacing w:after="0" w:line="240" w:lineRule="auto"/>
        <w:jc w:val="both"/>
        <w:rPr>
          <w:rFonts w:ascii="Times New Roman" w:eastAsia="Times New Roman" w:hAnsi="Times New Roman" w:cs="Times New Roman"/>
          <w:sz w:val="16"/>
          <w:szCs w:val="16"/>
        </w:rPr>
      </w:pPr>
    </w:p>
    <w:p w:rsidR="00AD3E42" w:rsidRDefault="00AD3E42" w:rsidP="00594EA1">
      <w:pPr>
        <w:spacing w:after="0" w:line="240" w:lineRule="auto"/>
        <w:jc w:val="both"/>
        <w:rPr>
          <w:rFonts w:ascii="Times New Roman" w:eastAsia="Times New Roman" w:hAnsi="Times New Roman" w:cs="Times New Roman"/>
          <w:sz w:val="16"/>
          <w:szCs w:val="16"/>
        </w:rPr>
      </w:pPr>
    </w:p>
    <w:p w:rsidR="00AD3E42" w:rsidRPr="00594EA1" w:rsidRDefault="00AD3E42" w:rsidP="00594EA1">
      <w:pPr>
        <w:spacing w:after="0" w:line="240" w:lineRule="auto"/>
        <w:jc w:val="both"/>
        <w:rPr>
          <w:rFonts w:ascii="Times New Roman" w:eastAsia="Times New Roman" w:hAnsi="Times New Roman" w:cs="Times New Roman"/>
          <w:sz w:val="16"/>
          <w:szCs w:val="16"/>
        </w:rPr>
      </w:pPr>
    </w:p>
    <w:p w:rsidR="00594EA1" w:rsidRPr="00594EA1" w:rsidRDefault="00594EA1" w:rsidP="00594EA1">
      <w:pPr>
        <w:spacing w:after="0" w:line="240" w:lineRule="auto"/>
        <w:jc w:val="both"/>
        <w:rPr>
          <w:rFonts w:ascii="Times New Roman" w:eastAsia="Times New Roman" w:hAnsi="Times New Roman" w:cs="Times New Roman"/>
          <w:sz w:val="16"/>
          <w:szCs w:val="16"/>
        </w:rPr>
      </w:pPr>
    </w:p>
    <w:p w:rsidR="00594EA1" w:rsidRPr="00594EA1" w:rsidRDefault="00594EA1" w:rsidP="00594EA1">
      <w:pPr>
        <w:spacing w:after="0" w:line="240" w:lineRule="auto"/>
        <w:jc w:val="both"/>
        <w:rPr>
          <w:rFonts w:ascii="Times New Roman" w:eastAsia="Times New Roman" w:hAnsi="Times New Roman" w:cs="Times New Roman"/>
          <w:sz w:val="16"/>
          <w:szCs w:val="16"/>
        </w:rPr>
      </w:pPr>
    </w:p>
    <w:p w:rsidR="00594EA1" w:rsidRPr="00594EA1" w:rsidRDefault="00594EA1" w:rsidP="00594EA1">
      <w:pPr>
        <w:spacing w:after="0" w:line="240" w:lineRule="auto"/>
        <w:jc w:val="both"/>
        <w:rPr>
          <w:rFonts w:ascii="Times New Roman" w:eastAsia="Times New Roman" w:hAnsi="Times New Roman" w:cs="Times New Roman"/>
          <w:sz w:val="16"/>
          <w:szCs w:val="16"/>
        </w:rPr>
      </w:pPr>
    </w:p>
    <w:p w:rsidR="00594EA1" w:rsidRPr="00594EA1" w:rsidRDefault="00594EA1" w:rsidP="00594EA1">
      <w:pPr>
        <w:spacing w:after="0" w:line="240" w:lineRule="auto"/>
        <w:jc w:val="both"/>
        <w:rPr>
          <w:rFonts w:ascii="Times New Roman" w:eastAsia="Times New Roman" w:hAnsi="Times New Roman" w:cs="Times New Roman"/>
          <w:sz w:val="16"/>
          <w:szCs w:val="16"/>
        </w:rPr>
      </w:pPr>
    </w:p>
    <w:p w:rsidR="00594EA1" w:rsidRPr="00594EA1" w:rsidRDefault="00594EA1" w:rsidP="00594EA1">
      <w:pPr>
        <w:spacing w:after="0" w:line="240" w:lineRule="auto"/>
        <w:jc w:val="both"/>
        <w:rPr>
          <w:rFonts w:ascii="Times New Roman" w:eastAsia="Times New Roman" w:hAnsi="Times New Roman" w:cs="Times New Roman"/>
          <w:sz w:val="16"/>
          <w:szCs w:val="16"/>
        </w:rPr>
      </w:pPr>
    </w:p>
    <w:p w:rsidR="00594EA1" w:rsidRPr="00594EA1" w:rsidRDefault="00594EA1" w:rsidP="00594EA1">
      <w:pPr>
        <w:spacing w:after="0" w:line="240" w:lineRule="auto"/>
        <w:jc w:val="both"/>
        <w:rPr>
          <w:rFonts w:ascii="Times New Roman" w:eastAsia="Times New Roman" w:hAnsi="Times New Roman" w:cs="Times New Roman"/>
          <w:sz w:val="16"/>
          <w:szCs w:val="16"/>
        </w:rPr>
      </w:pPr>
    </w:p>
    <w:p w:rsidR="00594EA1" w:rsidRPr="00594EA1" w:rsidRDefault="00AD3E42" w:rsidP="00594EA1">
      <w:pPr>
        <w:spacing w:after="0" w:line="240" w:lineRule="auto"/>
        <w:jc w:val="both"/>
        <w:rPr>
          <w:rFonts w:ascii="Times New Roman" w:eastAsia="Times New Roman" w:hAnsi="Times New Roman" w:cs="Times New Roman"/>
          <w:sz w:val="16"/>
          <w:szCs w:val="16"/>
        </w:rPr>
      </w:pPr>
      <w:proofErr w:type="spellStart"/>
      <w:proofErr w:type="gramStart"/>
      <w:r>
        <w:rPr>
          <w:rFonts w:ascii="Times New Roman" w:eastAsia="Times New Roman" w:hAnsi="Times New Roman" w:cs="Times New Roman"/>
          <w:sz w:val="16"/>
          <w:szCs w:val="16"/>
        </w:rPr>
        <w:t>и</w:t>
      </w:r>
      <w:r w:rsidR="00594EA1" w:rsidRPr="00594EA1">
        <w:rPr>
          <w:rFonts w:ascii="Times New Roman" w:eastAsia="Times New Roman" w:hAnsi="Times New Roman" w:cs="Times New Roman"/>
          <w:sz w:val="16"/>
          <w:szCs w:val="16"/>
        </w:rPr>
        <w:t>сп</w:t>
      </w:r>
      <w:proofErr w:type="spellEnd"/>
      <w:proofErr w:type="gramEnd"/>
      <w:r w:rsidR="00594EA1" w:rsidRPr="00594EA1">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А</w:t>
      </w:r>
      <w:r w:rsidR="00594EA1" w:rsidRPr="00594EA1">
        <w:rPr>
          <w:rFonts w:ascii="Times New Roman" w:eastAsia="Times New Roman" w:hAnsi="Times New Roman" w:cs="Times New Roman"/>
          <w:sz w:val="16"/>
          <w:szCs w:val="16"/>
        </w:rPr>
        <w:t>.</w:t>
      </w:r>
      <w:r>
        <w:rPr>
          <w:rFonts w:ascii="Times New Roman" w:eastAsia="Times New Roman" w:hAnsi="Times New Roman" w:cs="Times New Roman"/>
          <w:sz w:val="16"/>
          <w:szCs w:val="16"/>
        </w:rPr>
        <w:t>В</w:t>
      </w:r>
      <w:r w:rsidR="00594EA1" w:rsidRPr="00594EA1">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Мартыненко</w:t>
      </w:r>
    </w:p>
    <w:p w:rsidR="00594EA1" w:rsidRPr="00594EA1" w:rsidRDefault="00594EA1" w:rsidP="00594EA1">
      <w:pPr>
        <w:spacing w:after="0" w:line="240" w:lineRule="auto"/>
        <w:jc w:val="both"/>
        <w:rPr>
          <w:rFonts w:ascii="Times New Roman" w:eastAsia="Times New Roman" w:hAnsi="Times New Roman" w:cs="Times New Roman"/>
          <w:color w:val="000000"/>
          <w:sz w:val="16"/>
          <w:szCs w:val="16"/>
        </w:rPr>
      </w:pPr>
      <w:r w:rsidRPr="00594EA1">
        <w:rPr>
          <w:rFonts w:ascii="Times New Roman" w:eastAsia="Times New Roman" w:hAnsi="Times New Roman" w:cs="Times New Roman"/>
          <w:sz w:val="16"/>
          <w:szCs w:val="16"/>
        </w:rPr>
        <w:t>Тел.: 212-20-33</w:t>
      </w:r>
    </w:p>
    <w:p w:rsidR="00C327B3" w:rsidRPr="00594EA1" w:rsidRDefault="00C327B3" w:rsidP="00594EA1">
      <w:pPr>
        <w:spacing w:after="0" w:line="240" w:lineRule="auto"/>
        <w:jc w:val="both"/>
        <w:rPr>
          <w:rFonts w:ascii="Times New Roman" w:eastAsiaTheme="minorHAnsi" w:hAnsi="Times New Roman" w:cs="Times New Roman"/>
          <w:sz w:val="28"/>
          <w:szCs w:val="28"/>
          <w:lang w:eastAsia="en-US"/>
        </w:rPr>
      </w:pPr>
    </w:p>
    <w:sectPr w:rsidR="00C327B3" w:rsidRPr="00594EA1" w:rsidSect="008B09AB">
      <w:pgSz w:w="11906" w:h="16838"/>
      <w:pgMar w:top="1134" w:right="99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D40" w:rsidRDefault="00903D40" w:rsidP="00645274">
      <w:pPr>
        <w:spacing w:after="0" w:line="240" w:lineRule="auto"/>
      </w:pPr>
      <w:r>
        <w:separator/>
      </w:r>
    </w:p>
  </w:endnote>
  <w:endnote w:type="continuationSeparator" w:id="0">
    <w:p w:rsidR="00903D40" w:rsidRDefault="00903D40" w:rsidP="0064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D40" w:rsidRDefault="00903D40" w:rsidP="00645274">
      <w:pPr>
        <w:spacing w:after="0" w:line="240" w:lineRule="auto"/>
      </w:pPr>
      <w:r>
        <w:separator/>
      </w:r>
    </w:p>
  </w:footnote>
  <w:footnote w:type="continuationSeparator" w:id="0">
    <w:p w:rsidR="00903D40" w:rsidRDefault="00903D40" w:rsidP="00645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65ED2"/>
    <w:multiLevelType w:val="hybridMultilevel"/>
    <w:tmpl w:val="55FABA0E"/>
    <w:lvl w:ilvl="0" w:tplc="27E86A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6660847"/>
    <w:multiLevelType w:val="hybridMultilevel"/>
    <w:tmpl w:val="11A435A0"/>
    <w:lvl w:ilvl="0" w:tplc="C6D0CD5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EDA0C78"/>
    <w:multiLevelType w:val="hybridMultilevel"/>
    <w:tmpl w:val="D20A4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1F"/>
    <w:rsid w:val="000131DF"/>
    <w:rsid w:val="00022B06"/>
    <w:rsid w:val="00023DFB"/>
    <w:rsid w:val="00066D99"/>
    <w:rsid w:val="000877B9"/>
    <w:rsid w:val="00090AB6"/>
    <w:rsid w:val="000A52A6"/>
    <w:rsid w:val="000A628E"/>
    <w:rsid w:val="000A7085"/>
    <w:rsid w:val="000D57CD"/>
    <w:rsid w:val="001265A7"/>
    <w:rsid w:val="00146249"/>
    <w:rsid w:val="0017334E"/>
    <w:rsid w:val="001736BB"/>
    <w:rsid w:val="00183CD4"/>
    <w:rsid w:val="00186701"/>
    <w:rsid w:val="001B74B6"/>
    <w:rsid w:val="001D6831"/>
    <w:rsid w:val="001F72AD"/>
    <w:rsid w:val="002030FF"/>
    <w:rsid w:val="00207536"/>
    <w:rsid w:val="002173A9"/>
    <w:rsid w:val="00243893"/>
    <w:rsid w:val="002457F7"/>
    <w:rsid w:val="0025327C"/>
    <w:rsid w:val="0025571F"/>
    <w:rsid w:val="00266B72"/>
    <w:rsid w:val="002A61E2"/>
    <w:rsid w:val="002B1971"/>
    <w:rsid w:val="002C203A"/>
    <w:rsid w:val="002D323E"/>
    <w:rsid w:val="002E6328"/>
    <w:rsid w:val="00315454"/>
    <w:rsid w:val="003428E6"/>
    <w:rsid w:val="003744EA"/>
    <w:rsid w:val="003A13F1"/>
    <w:rsid w:val="003C40E4"/>
    <w:rsid w:val="004534B8"/>
    <w:rsid w:val="00470911"/>
    <w:rsid w:val="0049705D"/>
    <w:rsid w:val="004B5057"/>
    <w:rsid w:val="004E2CA7"/>
    <w:rsid w:val="004F6A17"/>
    <w:rsid w:val="005130C0"/>
    <w:rsid w:val="00522700"/>
    <w:rsid w:val="00531A08"/>
    <w:rsid w:val="00554F39"/>
    <w:rsid w:val="00581600"/>
    <w:rsid w:val="005918A5"/>
    <w:rsid w:val="00594EA1"/>
    <w:rsid w:val="005967AA"/>
    <w:rsid w:val="00596DC7"/>
    <w:rsid w:val="005A0301"/>
    <w:rsid w:val="005A387A"/>
    <w:rsid w:val="005B03F8"/>
    <w:rsid w:val="005B1DBF"/>
    <w:rsid w:val="005B5EDF"/>
    <w:rsid w:val="005C0943"/>
    <w:rsid w:val="005C3B91"/>
    <w:rsid w:val="005D6C44"/>
    <w:rsid w:val="005E4C08"/>
    <w:rsid w:val="005E5213"/>
    <w:rsid w:val="005F4973"/>
    <w:rsid w:val="00607BEC"/>
    <w:rsid w:val="0061298B"/>
    <w:rsid w:val="0061565F"/>
    <w:rsid w:val="00624F1C"/>
    <w:rsid w:val="00632077"/>
    <w:rsid w:val="00645274"/>
    <w:rsid w:val="006455FB"/>
    <w:rsid w:val="00657626"/>
    <w:rsid w:val="0066251D"/>
    <w:rsid w:val="00664B1C"/>
    <w:rsid w:val="00685CC8"/>
    <w:rsid w:val="006A0454"/>
    <w:rsid w:val="006E0857"/>
    <w:rsid w:val="006F06D6"/>
    <w:rsid w:val="006F0F74"/>
    <w:rsid w:val="007074F7"/>
    <w:rsid w:val="0072274A"/>
    <w:rsid w:val="0077424A"/>
    <w:rsid w:val="00776D80"/>
    <w:rsid w:val="00782718"/>
    <w:rsid w:val="007B3B51"/>
    <w:rsid w:val="007D20BF"/>
    <w:rsid w:val="007D7A33"/>
    <w:rsid w:val="007F2120"/>
    <w:rsid w:val="008031AF"/>
    <w:rsid w:val="008038FD"/>
    <w:rsid w:val="00813B6F"/>
    <w:rsid w:val="008168A3"/>
    <w:rsid w:val="00845A77"/>
    <w:rsid w:val="00853DC6"/>
    <w:rsid w:val="00853DD2"/>
    <w:rsid w:val="00856D3B"/>
    <w:rsid w:val="00861176"/>
    <w:rsid w:val="00883918"/>
    <w:rsid w:val="008923D3"/>
    <w:rsid w:val="00896D1E"/>
    <w:rsid w:val="008A6F2D"/>
    <w:rsid w:val="008E1CB8"/>
    <w:rsid w:val="008F3BD8"/>
    <w:rsid w:val="00900DC0"/>
    <w:rsid w:val="0090103C"/>
    <w:rsid w:val="00903D40"/>
    <w:rsid w:val="00913570"/>
    <w:rsid w:val="00961028"/>
    <w:rsid w:val="009B1491"/>
    <w:rsid w:val="009C63FF"/>
    <w:rsid w:val="009D733E"/>
    <w:rsid w:val="009E02C2"/>
    <w:rsid w:val="00A105C7"/>
    <w:rsid w:val="00A6525D"/>
    <w:rsid w:val="00A716DC"/>
    <w:rsid w:val="00A7238A"/>
    <w:rsid w:val="00A840DC"/>
    <w:rsid w:val="00AA244E"/>
    <w:rsid w:val="00AA7D87"/>
    <w:rsid w:val="00AD3E42"/>
    <w:rsid w:val="00AF2DA0"/>
    <w:rsid w:val="00AF7B5C"/>
    <w:rsid w:val="00B50DD5"/>
    <w:rsid w:val="00B54203"/>
    <w:rsid w:val="00B54D2F"/>
    <w:rsid w:val="00B66F52"/>
    <w:rsid w:val="00B70A0B"/>
    <w:rsid w:val="00B81F0E"/>
    <w:rsid w:val="00B937A6"/>
    <w:rsid w:val="00B941E5"/>
    <w:rsid w:val="00BB7E5E"/>
    <w:rsid w:val="00BD60AC"/>
    <w:rsid w:val="00C2418C"/>
    <w:rsid w:val="00C30A6F"/>
    <w:rsid w:val="00C31C67"/>
    <w:rsid w:val="00C3211A"/>
    <w:rsid w:val="00C327B3"/>
    <w:rsid w:val="00C718B8"/>
    <w:rsid w:val="00C71B43"/>
    <w:rsid w:val="00C83072"/>
    <w:rsid w:val="00C903BE"/>
    <w:rsid w:val="00C96D8E"/>
    <w:rsid w:val="00C975C5"/>
    <w:rsid w:val="00CA2C3E"/>
    <w:rsid w:val="00CD0EEB"/>
    <w:rsid w:val="00CD3F2D"/>
    <w:rsid w:val="00CE55A3"/>
    <w:rsid w:val="00D00E09"/>
    <w:rsid w:val="00D03774"/>
    <w:rsid w:val="00D06883"/>
    <w:rsid w:val="00D118FE"/>
    <w:rsid w:val="00D47BE5"/>
    <w:rsid w:val="00D51723"/>
    <w:rsid w:val="00D74014"/>
    <w:rsid w:val="00DA3C4D"/>
    <w:rsid w:val="00DA59BE"/>
    <w:rsid w:val="00DB10F0"/>
    <w:rsid w:val="00DD726E"/>
    <w:rsid w:val="00E3140D"/>
    <w:rsid w:val="00E3684E"/>
    <w:rsid w:val="00EA530F"/>
    <w:rsid w:val="00EB4A43"/>
    <w:rsid w:val="00EC74D2"/>
    <w:rsid w:val="00EE191A"/>
    <w:rsid w:val="00EE4BA0"/>
    <w:rsid w:val="00EF0808"/>
    <w:rsid w:val="00EF6E7C"/>
    <w:rsid w:val="00F034C3"/>
    <w:rsid w:val="00F1228A"/>
    <w:rsid w:val="00F2187E"/>
    <w:rsid w:val="00F3132F"/>
    <w:rsid w:val="00F36D54"/>
    <w:rsid w:val="00F4090D"/>
    <w:rsid w:val="00FE3E1F"/>
    <w:rsid w:val="00FF7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A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A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Общее кол-во ДТП до 18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dLbl>
            <c:dLbl>
              <c:idx val="1"/>
              <c:layout>
                <c:manualLayout>
                  <c:x val="6.9444444444444441E-3"/>
                  <c:y val="0.17460320432169033"/>
                </c:manualLayout>
              </c:layout>
              <c:showLegendKey val="0"/>
              <c:showVal val="1"/>
              <c:showCatName val="0"/>
              <c:showSerName val="0"/>
              <c:showPercent val="0"/>
              <c:showBubbleSize val="0"/>
            </c:dLbl>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Лист1!$A$2:$A$3</c:f>
              <c:numCache>
                <c:formatCode>General</c:formatCode>
                <c:ptCount val="2"/>
                <c:pt idx="0">
                  <c:v>2019</c:v>
                </c:pt>
                <c:pt idx="1">
                  <c:v>2020</c:v>
                </c:pt>
              </c:numCache>
            </c:numRef>
          </c:cat>
          <c:val>
            <c:numRef>
              <c:f>Лист1!$B$2:$B$3</c:f>
              <c:numCache>
                <c:formatCode>General</c:formatCode>
                <c:ptCount val="2"/>
                <c:pt idx="0">
                  <c:v>10</c:v>
                </c:pt>
                <c:pt idx="1">
                  <c:v>14</c:v>
                </c:pt>
              </c:numCache>
            </c:numRef>
          </c:val>
        </c:ser>
        <c:ser>
          <c:idx val="1"/>
          <c:order val="1"/>
          <c:tx>
            <c:strRef>
              <c:f>Лист1!$C$1</c:f>
              <c:strCache>
                <c:ptCount val="1"/>
                <c:pt idx="0">
                  <c:v>Погибшие в ДТП до 18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dLbl>
            <c:dLbl>
              <c:idx val="1"/>
              <c:layout>
                <c:manualLayout>
                  <c:x val="3.4722222222222224E-2"/>
                  <c:y val="1.1904761904761904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Лист1!$A$2:$A$3</c:f>
              <c:numCache>
                <c:formatCode>General</c:formatCode>
                <c:ptCount val="2"/>
                <c:pt idx="0">
                  <c:v>2019</c:v>
                </c:pt>
                <c:pt idx="1">
                  <c:v>2020</c:v>
                </c:pt>
              </c:numCache>
            </c:numRef>
          </c:cat>
          <c:val>
            <c:numRef>
              <c:f>Лист1!$C$2:$C$3</c:f>
              <c:numCache>
                <c:formatCode>General</c:formatCode>
                <c:ptCount val="2"/>
                <c:pt idx="0">
                  <c:v>0</c:v>
                </c:pt>
                <c:pt idx="1">
                  <c:v>0</c:v>
                </c:pt>
              </c:numCache>
            </c:numRef>
          </c:val>
        </c:ser>
        <c:ser>
          <c:idx val="2"/>
          <c:order val="2"/>
          <c:tx>
            <c:strRef>
              <c:f>Лист1!$D$1</c:f>
              <c:strCache>
                <c:ptCount val="1"/>
                <c:pt idx="0">
                  <c:v>Пострадавшие в ДТП до 18 лет</c:v>
                </c:pt>
              </c:strCache>
            </c:strRef>
          </c:tx>
          <c:invertIfNegative val="0"/>
          <c:dLbls>
            <c:dLbl>
              <c:idx val="0"/>
              <c:layout>
                <c:manualLayout>
                  <c:x val="0"/>
                  <c:y val="8.7495363318150748E-2"/>
                </c:manualLayout>
              </c:layout>
              <c:showLegendKey val="0"/>
              <c:showVal val="1"/>
              <c:showCatName val="0"/>
              <c:showSerName val="0"/>
              <c:showPercent val="0"/>
              <c:showBubbleSize val="0"/>
            </c:dLbl>
            <c:dLbl>
              <c:idx val="1"/>
              <c:layout>
                <c:manualLayout>
                  <c:x val="2.3148148148148147E-3"/>
                  <c:y val="0.16666666666666666"/>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Лист1!$A$2:$A$3</c:f>
              <c:numCache>
                <c:formatCode>General</c:formatCode>
                <c:ptCount val="2"/>
                <c:pt idx="0">
                  <c:v>2019</c:v>
                </c:pt>
                <c:pt idx="1">
                  <c:v>2020</c:v>
                </c:pt>
              </c:numCache>
            </c:numRef>
          </c:cat>
          <c:val>
            <c:numRef>
              <c:f>Лист1!$D$2:$D$3</c:f>
              <c:numCache>
                <c:formatCode>General</c:formatCode>
                <c:ptCount val="2"/>
                <c:pt idx="0">
                  <c:v>12</c:v>
                </c:pt>
                <c:pt idx="1">
                  <c:v>18</c:v>
                </c:pt>
              </c:numCache>
            </c:numRef>
          </c:val>
        </c:ser>
        <c:dLbls>
          <c:showLegendKey val="0"/>
          <c:showVal val="0"/>
          <c:showCatName val="0"/>
          <c:showSerName val="0"/>
          <c:showPercent val="0"/>
          <c:showBubbleSize val="0"/>
        </c:dLbls>
        <c:gapWidth val="150"/>
        <c:shape val="box"/>
        <c:axId val="141104256"/>
        <c:axId val="141106176"/>
        <c:axId val="141232768"/>
      </c:bar3DChart>
      <c:catAx>
        <c:axId val="141104256"/>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41106176"/>
        <c:crosses val="autoZero"/>
        <c:auto val="1"/>
        <c:lblAlgn val="ctr"/>
        <c:lblOffset val="100"/>
        <c:noMultiLvlLbl val="0"/>
      </c:catAx>
      <c:valAx>
        <c:axId val="141106176"/>
        <c:scaling>
          <c:orientation val="minMax"/>
        </c:scaling>
        <c:delete val="0"/>
        <c:axPos val="l"/>
        <c:majorGridlines/>
        <c:numFmt formatCode="General" sourceLinked="1"/>
        <c:majorTickMark val="out"/>
        <c:minorTickMark val="none"/>
        <c:tickLblPos val="nextTo"/>
        <c:crossAx val="141104256"/>
        <c:crosses val="autoZero"/>
        <c:crossBetween val="between"/>
      </c:valAx>
      <c:serAx>
        <c:axId val="141232768"/>
        <c:scaling>
          <c:orientation val="minMax"/>
        </c:scaling>
        <c:delete val="0"/>
        <c:axPos val="b"/>
        <c:majorTickMark val="out"/>
        <c:minorTickMark val="none"/>
        <c:tickLblPos val="nextTo"/>
        <c:txPr>
          <a:bodyPr/>
          <a:lstStyle/>
          <a:p>
            <a:pPr>
              <a:defRPr sz="800">
                <a:latin typeface="Times New Roman" pitchFamily="18" charset="0"/>
                <a:cs typeface="Times New Roman" pitchFamily="18" charset="0"/>
              </a:defRPr>
            </a:pPr>
            <a:endParaRPr lang="ru-RU"/>
          </a:p>
        </c:txPr>
        <c:crossAx val="141106176"/>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pPr>
          <a:endParaRPr lang="ru-RU"/>
        </a:p>
      </c:txPr>
    </c:title>
    <c:autoTitleDeleted val="0"/>
    <c:plotArea>
      <c:layout/>
      <c:lineChart>
        <c:grouping val="standard"/>
        <c:varyColors val="0"/>
        <c:ser>
          <c:idx val="0"/>
          <c:order val="0"/>
          <c:tx>
            <c:strRef>
              <c:f>Лист1!$B$1</c:f>
              <c:strCache>
                <c:ptCount val="1"/>
                <c:pt idx="0">
                  <c:v>Январь</c:v>
                </c:pt>
              </c:strCache>
            </c:strRef>
          </c:tx>
          <c:marker>
            <c:symbol val="none"/>
          </c:marker>
          <c:cat>
            <c:numRef>
              <c:f>Лист1!$A$2:$A$3</c:f>
              <c:numCache>
                <c:formatCode>General</c:formatCode>
                <c:ptCount val="2"/>
                <c:pt idx="0">
                  <c:v>2019</c:v>
                </c:pt>
                <c:pt idx="1">
                  <c:v>2020</c:v>
                </c:pt>
              </c:numCache>
            </c:numRef>
          </c:cat>
          <c:val>
            <c:numRef>
              <c:f>Лист1!$B$2:$B$3</c:f>
              <c:numCache>
                <c:formatCode>General</c:formatCode>
                <c:ptCount val="2"/>
                <c:pt idx="0">
                  <c:v>7</c:v>
                </c:pt>
                <c:pt idx="1">
                  <c:v>9</c:v>
                </c:pt>
              </c:numCache>
            </c:numRef>
          </c:val>
          <c:smooth val="0"/>
        </c:ser>
        <c:dLbls>
          <c:showLegendKey val="0"/>
          <c:showVal val="0"/>
          <c:showCatName val="0"/>
          <c:showSerName val="0"/>
          <c:showPercent val="0"/>
          <c:showBubbleSize val="0"/>
        </c:dLbls>
        <c:marker val="1"/>
        <c:smooth val="0"/>
        <c:axId val="141934592"/>
        <c:axId val="141936128"/>
      </c:lineChart>
      <c:catAx>
        <c:axId val="141934592"/>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41936128"/>
        <c:crosses val="autoZero"/>
        <c:auto val="1"/>
        <c:lblAlgn val="ctr"/>
        <c:lblOffset val="100"/>
        <c:noMultiLvlLbl val="0"/>
      </c:catAx>
      <c:valAx>
        <c:axId val="141936128"/>
        <c:scaling>
          <c:orientation val="minMax"/>
          <c:max val="10"/>
          <c:min val="0"/>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41934592"/>
        <c:crosses val="autoZero"/>
        <c:crossBetween val="between"/>
        <c:majorUnit val="2"/>
        <c:minorUnit val="1"/>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latin typeface="Times New Roman" pitchFamily="18" charset="0"/>
              <a:cs typeface="Times New Roman" pitchFamily="18" charset="0"/>
            </a:defRPr>
          </a:pPr>
          <a:endParaRPr lang="ru-RU"/>
        </a:p>
      </c:txPr>
    </c:title>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Лист1!$B$1</c:f>
              <c:strCache>
                <c:ptCount val="1"/>
                <c:pt idx="0">
                  <c:v>Причина нахождения на п/ч</c:v>
                </c:pt>
              </c:strCache>
            </c:strRef>
          </c:tx>
          <c:invertIfNegative val="0"/>
          <c:cat>
            <c:strRef>
              <c:f>Лист1!$A$2</c:f>
              <c:strCache>
                <c:ptCount val="1"/>
                <c:pt idx="0">
                  <c:v>На прогулке</c:v>
                </c:pt>
              </c:strCache>
            </c:strRef>
          </c:cat>
          <c:val>
            <c:numRef>
              <c:f>Лист1!$B$2</c:f>
              <c:numCache>
                <c:formatCode>General</c:formatCode>
                <c:ptCount val="1"/>
                <c:pt idx="0">
                  <c:v>2</c:v>
                </c:pt>
              </c:numCache>
            </c:numRef>
          </c:val>
        </c:ser>
        <c:dLbls>
          <c:showLegendKey val="0"/>
          <c:showVal val="0"/>
          <c:showCatName val="0"/>
          <c:showSerName val="0"/>
          <c:showPercent val="0"/>
          <c:showBubbleSize val="0"/>
        </c:dLbls>
        <c:gapWidth val="150"/>
        <c:shape val="cylinder"/>
        <c:axId val="144312192"/>
        <c:axId val="144313728"/>
        <c:axId val="0"/>
      </c:bar3DChart>
      <c:catAx>
        <c:axId val="144312192"/>
        <c:scaling>
          <c:orientation val="minMax"/>
        </c:scaling>
        <c:delete val="0"/>
        <c:axPos val="l"/>
        <c:majorTickMark val="out"/>
        <c:minorTickMark val="none"/>
        <c:tickLblPos val="nextTo"/>
        <c:txPr>
          <a:bodyPr/>
          <a:lstStyle/>
          <a:p>
            <a:pPr>
              <a:defRPr>
                <a:latin typeface="Times New Roman" pitchFamily="18" charset="0"/>
                <a:cs typeface="Times New Roman" pitchFamily="18" charset="0"/>
              </a:defRPr>
            </a:pPr>
            <a:endParaRPr lang="ru-RU"/>
          </a:p>
        </c:txPr>
        <c:crossAx val="144313728"/>
        <c:crosses val="autoZero"/>
        <c:auto val="1"/>
        <c:lblAlgn val="ctr"/>
        <c:lblOffset val="100"/>
        <c:noMultiLvlLbl val="0"/>
      </c:catAx>
      <c:valAx>
        <c:axId val="144313728"/>
        <c:scaling>
          <c:orientation val="minMax"/>
        </c:scaling>
        <c:delete val="0"/>
        <c:axPos val="b"/>
        <c:majorGridlines/>
        <c:numFmt formatCode="General" sourceLinked="1"/>
        <c:majorTickMark val="out"/>
        <c:minorTickMark val="none"/>
        <c:tickLblPos val="nextTo"/>
        <c:crossAx val="144312192"/>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Lbls>
            <c:dLbl>
              <c:idx val="0"/>
              <c:tx>
                <c:rich>
                  <a:bodyPr/>
                  <a:lstStyle/>
                  <a:p>
                    <a:pPr>
                      <a:defRPr sz="1200" b="1">
                        <a:latin typeface="Times New Roman" pitchFamily="18" charset="0"/>
                        <a:cs typeface="Times New Roman" pitchFamily="18" charset="0"/>
                      </a:defRPr>
                    </a:pPr>
                    <a:r>
                      <a:rPr lang="ru-RU" sz="1200" b="1">
                        <a:latin typeface="Times New Roman" pitchFamily="18" charset="0"/>
                        <a:cs typeface="Times New Roman" pitchFamily="18" charset="0"/>
                      </a:rPr>
                      <a:t>1</a:t>
                    </a:r>
                    <a:r>
                      <a:rPr lang="en-US" sz="1200" b="1">
                        <a:latin typeface="Times New Roman" pitchFamily="18" charset="0"/>
                        <a:cs typeface="Times New Roman" pitchFamily="18" charset="0"/>
                      </a:rPr>
                      <a:t>00.0%</a:t>
                    </a:r>
                    <a:endParaRPr lang="en-US"/>
                  </a:p>
                </c:rich>
              </c:tx>
              <c:numFmt formatCode="0.0%" sourceLinked="0"/>
              <c:spPr/>
              <c:dLblPos val="ctr"/>
              <c:showLegendKey val="0"/>
              <c:showVal val="1"/>
              <c:showCatName val="0"/>
              <c:showSerName val="0"/>
              <c:showPercent val="0"/>
              <c:showBubbleSize val="0"/>
            </c:dLbl>
            <c:dLbl>
              <c:idx val="1"/>
              <c:delete val="1"/>
            </c:dLbl>
            <c:numFmt formatCode="0.00%" sourceLinked="0"/>
            <c:txPr>
              <a:bodyPr/>
              <a:lstStyle/>
              <a:p>
                <a:pPr>
                  <a:defRPr sz="1200"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1"/>
          </c:dLbls>
          <c:cat>
            <c:strRef>
              <c:f>Лист1!$A$2:$A$3</c:f>
              <c:strCache>
                <c:ptCount val="2"/>
                <c:pt idx="0">
                  <c:v>Мальчики</c:v>
                </c:pt>
                <c:pt idx="1">
                  <c:v>Девочки</c:v>
                </c:pt>
              </c:strCache>
            </c:strRef>
          </c:cat>
          <c:val>
            <c:numRef>
              <c:f>Лист1!$B$2:$B$3</c:f>
              <c:numCache>
                <c:formatCode>General</c:formatCode>
                <c:ptCount val="2"/>
                <c:pt idx="0">
                  <c:v>2</c:v>
                </c:pt>
                <c:pt idx="1">
                  <c:v>0</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100"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stacked"/>
        <c:varyColors val="0"/>
        <c:ser>
          <c:idx val="0"/>
          <c:order val="0"/>
          <c:tx>
            <c:strRef>
              <c:f>Лист1!$B$1</c:f>
              <c:strCache>
                <c:ptCount val="1"/>
                <c:pt idx="0">
                  <c:v>в т.ч. по вине</c:v>
                </c:pt>
              </c:strCache>
            </c:strRef>
          </c:tx>
          <c:invertIfNegative val="0"/>
          <c:cat>
            <c:numRef>
              <c:f>Лист1!$A$2:$A$12</c:f>
              <c:numCache>
                <c:formatCode>General</c:formatCode>
                <c:ptCount val="11"/>
                <c:pt idx="0">
                  <c:v>6</c:v>
                </c:pt>
                <c:pt idx="2">
                  <c:v>8</c:v>
                </c:pt>
                <c:pt idx="4">
                  <c:v>10</c:v>
                </c:pt>
                <c:pt idx="6">
                  <c:v>12</c:v>
                </c:pt>
                <c:pt idx="8">
                  <c:v>14</c:v>
                </c:pt>
                <c:pt idx="10">
                  <c:v>16</c:v>
                </c:pt>
              </c:numCache>
            </c:numRef>
          </c:cat>
          <c:val>
            <c:numRef>
              <c:f>Лист1!$B$2:$B$12</c:f>
              <c:numCache>
                <c:formatCode>General</c:formatCode>
                <c:ptCount val="11"/>
                <c:pt idx="0">
                  <c:v>1</c:v>
                </c:pt>
              </c:numCache>
            </c:numRef>
          </c:val>
        </c:ser>
        <c:ser>
          <c:idx val="1"/>
          <c:order val="1"/>
          <c:tx>
            <c:strRef>
              <c:f>Лист1!$C$1</c:f>
              <c:strCache>
                <c:ptCount val="1"/>
                <c:pt idx="0">
                  <c:v>всего</c:v>
                </c:pt>
              </c:strCache>
            </c:strRef>
          </c:tx>
          <c:invertIfNegative val="0"/>
          <c:cat>
            <c:numRef>
              <c:f>Лист1!$A$2:$A$12</c:f>
              <c:numCache>
                <c:formatCode>General</c:formatCode>
                <c:ptCount val="11"/>
                <c:pt idx="0">
                  <c:v>6</c:v>
                </c:pt>
                <c:pt idx="2">
                  <c:v>8</c:v>
                </c:pt>
                <c:pt idx="4">
                  <c:v>10</c:v>
                </c:pt>
                <c:pt idx="6">
                  <c:v>12</c:v>
                </c:pt>
                <c:pt idx="8">
                  <c:v>14</c:v>
                </c:pt>
                <c:pt idx="10">
                  <c:v>16</c:v>
                </c:pt>
              </c:numCache>
            </c:numRef>
          </c:cat>
          <c:val>
            <c:numRef>
              <c:f>Лист1!$C$2:$C$12</c:f>
              <c:numCache>
                <c:formatCode>General</c:formatCode>
                <c:ptCount val="11"/>
                <c:pt idx="0">
                  <c:v>1</c:v>
                </c:pt>
                <c:pt idx="7">
                  <c:v>1</c:v>
                </c:pt>
              </c:numCache>
            </c:numRef>
          </c:val>
        </c:ser>
        <c:dLbls>
          <c:showLegendKey val="0"/>
          <c:showVal val="0"/>
          <c:showCatName val="0"/>
          <c:showSerName val="0"/>
          <c:showPercent val="0"/>
          <c:showBubbleSize val="0"/>
        </c:dLbls>
        <c:gapWidth val="150"/>
        <c:overlap val="100"/>
        <c:axId val="145873920"/>
        <c:axId val="146739968"/>
      </c:barChart>
      <c:catAx>
        <c:axId val="145873920"/>
        <c:scaling>
          <c:orientation val="minMax"/>
        </c:scaling>
        <c:delete val="0"/>
        <c:axPos val="b"/>
        <c:numFmt formatCode="General" sourceLinked="1"/>
        <c:majorTickMark val="out"/>
        <c:minorTickMark val="none"/>
        <c:tickLblPos val="nextTo"/>
        <c:txPr>
          <a:bodyPr/>
          <a:lstStyle/>
          <a:p>
            <a:pPr>
              <a:defRPr sz="1200" b="1">
                <a:latin typeface="Times New Roman" pitchFamily="18" charset="0"/>
                <a:cs typeface="Times New Roman" pitchFamily="18" charset="0"/>
              </a:defRPr>
            </a:pPr>
            <a:endParaRPr lang="ru-RU"/>
          </a:p>
        </c:txPr>
        <c:crossAx val="146739968"/>
        <c:crosses val="autoZero"/>
        <c:auto val="1"/>
        <c:lblAlgn val="ctr"/>
        <c:lblOffset val="100"/>
        <c:noMultiLvlLbl val="0"/>
      </c:catAx>
      <c:valAx>
        <c:axId val="146739968"/>
        <c:scaling>
          <c:orientation val="minMax"/>
          <c:max val="2"/>
          <c:min val="0"/>
        </c:scaling>
        <c:delete val="0"/>
        <c:axPos val="l"/>
        <c:majorGridlines/>
        <c:numFmt formatCode="General" sourceLinked="1"/>
        <c:majorTickMark val="out"/>
        <c:minorTickMark val="none"/>
        <c:tickLblPos val="nextTo"/>
        <c:txPr>
          <a:bodyPr/>
          <a:lstStyle/>
          <a:p>
            <a:pPr>
              <a:defRPr sz="1100" b="1">
                <a:latin typeface="Times New Roman" pitchFamily="18" charset="0"/>
                <a:cs typeface="Times New Roman" pitchFamily="18" charset="0"/>
              </a:defRPr>
            </a:pPr>
            <a:endParaRPr lang="ru-RU"/>
          </a:p>
        </c:txPr>
        <c:crossAx val="145873920"/>
        <c:crosses val="autoZero"/>
        <c:crossBetween val="between"/>
        <c:majorUnit val="1"/>
        <c:minorUnit val="1"/>
      </c:valAx>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без вины</c:v>
                </c:pt>
              </c:strCache>
            </c:strRef>
          </c:tx>
          <c:invertIfNegative val="0"/>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Лист1!$A$2:$A$9</c:f>
              <c:strCache>
                <c:ptCount val="8"/>
                <c:pt idx="0">
                  <c:v>Ж/дорожный</c:v>
                </c:pt>
                <c:pt idx="1">
                  <c:v>Кировский</c:v>
                </c:pt>
                <c:pt idx="2">
                  <c:v>Ленинский</c:v>
                </c:pt>
                <c:pt idx="3">
                  <c:v>Октябрьский</c:v>
                </c:pt>
                <c:pt idx="4">
                  <c:v>Свердловский</c:v>
                </c:pt>
                <c:pt idx="5">
                  <c:v>Советский</c:v>
                </c:pt>
                <c:pt idx="6">
                  <c:v>Центральный</c:v>
                </c:pt>
                <c:pt idx="7">
                  <c:v>Дивногорск</c:v>
                </c:pt>
              </c:strCache>
            </c:strRef>
          </c:cat>
          <c:val>
            <c:numRef>
              <c:f>Лист1!$B$2:$B$9</c:f>
              <c:numCache>
                <c:formatCode>General</c:formatCode>
                <c:ptCount val="8"/>
                <c:pt idx="0">
                  <c:v>0</c:v>
                </c:pt>
                <c:pt idx="1">
                  <c:v>2</c:v>
                </c:pt>
                <c:pt idx="2">
                  <c:v>1</c:v>
                </c:pt>
                <c:pt idx="3">
                  <c:v>0</c:v>
                </c:pt>
                <c:pt idx="4">
                  <c:v>1</c:v>
                </c:pt>
                <c:pt idx="5">
                  <c:v>1</c:v>
                </c:pt>
                <c:pt idx="6">
                  <c:v>0</c:v>
                </c:pt>
                <c:pt idx="7">
                  <c:v>0</c:v>
                </c:pt>
              </c:numCache>
            </c:numRef>
          </c:val>
        </c:ser>
        <c:ser>
          <c:idx val="1"/>
          <c:order val="1"/>
          <c:tx>
            <c:strRef>
              <c:f>Лист1!$C$1</c:f>
              <c:strCache>
                <c:ptCount val="1"/>
                <c:pt idx="0">
                  <c:v>по вине</c:v>
                </c:pt>
              </c:strCache>
            </c:strRef>
          </c:tx>
          <c:invertIfNegative val="0"/>
          <c:dLbls>
            <c:dLbl>
              <c:idx val="0"/>
              <c:delete val="1"/>
            </c:dLbl>
            <c:dLbl>
              <c:idx val="2"/>
              <c:delete val="1"/>
            </c:dLbl>
            <c:dLbl>
              <c:idx val="3"/>
              <c:delete val="1"/>
            </c:dLbl>
            <c:dLbl>
              <c:idx val="4"/>
              <c:delete val="1"/>
            </c:dLbl>
            <c:dLbl>
              <c:idx val="5"/>
              <c:delete val="1"/>
            </c:dLbl>
            <c:dLbl>
              <c:idx val="6"/>
              <c:delete val="1"/>
            </c:dLbl>
            <c:dLbl>
              <c:idx val="7"/>
              <c:delete val="1"/>
            </c:dLbl>
            <c:txPr>
              <a:bodyPr/>
              <a:lstStyle/>
              <a:p>
                <a:pPr>
                  <a:defRPr sz="8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Лист1!$A$2:$A$9</c:f>
              <c:strCache>
                <c:ptCount val="8"/>
                <c:pt idx="0">
                  <c:v>Ж/дорожный</c:v>
                </c:pt>
                <c:pt idx="1">
                  <c:v>Кировский</c:v>
                </c:pt>
                <c:pt idx="2">
                  <c:v>Ленинский</c:v>
                </c:pt>
                <c:pt idx="3">
                  <c:v>Октябрьский</c:v>
                </c:pt>
                <c:pt idx="4">
                  <c:v>Свердловский</c:v>
                </c:pt>
                <c:pt idx="5">
                  <c:v>Советский</c:v>
                </c:pt>
                <c:pt idx="6">
                  <c:v>Центральный</c:v>
                </c:pt>
                <c:pt idx="7">
                  <c:v>Дивногорск</c:v>
                </c:pt>
              </c:strCache>
            </c:strRef>
          </c:cat>
          <c:val>
            <c:numRef>
              <c:f>Лист1!$C$2:$C$9</c:f>
              <c:numCache>
                <c:formatCode>General</c:formatCode>
                <c:ptCount val="8"/>
                <c:pt idx="0">
                  <c:v>0</c:v>
                </c:pt>
                <c:pt idx="1">
                  <c:v>1</c:v>
                </c:pt>
                <c:pt idx="2">
                  <c:v>0</c:v>
                </c:pt>
                <c:pt idx="3">
                  <c:v>0</c:v>
                </c:pt>
                <c:pt idx="4">
                  <c:v>0</c:v>
                </c:pt>
                <c:pt idx="5">
                  <c:v>0</c:v>
                </c:pt>
                <c:pt idx="6">
                  <c:v>0</c:v>
                </c:pt>
                <c:pt idx="7">
                  <c:v>0</c:v>
                </c:pt>
              </c:numCache>
            </c:numRef>
          </c:val>
        </c:ser>
        <c:dLbls>
          <c:showLegendKey val="0"/>
          <c:showVal val="0"/>
          <c:showCatName val="0"/>
          <c:showSerName val="0"/>
          <c:showPercent val="0"/>
          <c:showBubbleSize val="0"/>
        </c:dLbls>
        <c:gapWidth val="150"/>
        <c:overlap val="100"/>
        <c:axId val="146769408"/>
        <c:axId val="146770944"/>
      </c:barChart>
      <c:catAx>
        <c:axId val="146769408"/>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ru-RU"/>
          </a:p>
        </c:txPr>
        <c:crossAx val="146770944"/>
        <c:crosses val="autoZero"/>
        <c:auto val="1"/>
        <c:lblAlgn val="ctr"/>
        <c:lblOffset val="100"/>
        <c:noMultiLvlLbl val="0"/>
      </c:catAx>
      <c:valAx>
        <c:axId val="146770944"/>
        <c:scaling>
          <c:orientation val="minMax"/>
          <c:max val="5"/>
          <c:min val="0"/>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46769408"/>
        <c:crosses val="autoZero"/>
        <c:crossBetween val="between"/>
        <c:majorUnit val="1"/>
        <c:minorUnit val="1"/>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Январь</c:v>
                </c:pt>
              </c:strCache>
            </c:strRef>
          </c:tx>
          <c:invertIfNegative val="0"/>
          <c:dLbls>
            <c:dLbl>
              <c:idx val="0"/>
              <c:layout>
                <c:manualLayout>
                  <c:x val="0"/>
                  <c:y val="0.41890392304230739"/>
                </c:manualLayout>
              </c:layout>
              <c:spPr/>
              <c:txPr>
                <a:bodyPr/>
                <a:lstStyle/>
                <a:p>
                  <a:pPr>
                    <a:defRPr sz="1800">
                      <a:latin typeface="Times New Roman" pitchFamily="18" charset="0"/>
                      <a:cs typeface="Times New Roman" pitchFamily="18" charset="0"/>
                    </a:defRPr>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c:f>
              <c:numCache>
                <c:formatCode>General</c:formatCode>
                <c:ptCount val="1"/>
                <c:pt idx="0">
                  <c:v>2020</c:v>
                </c:pt>
              </c:numCache>
            </c:numRef>
          </c:cat>
          <c:val>
            <c:numRef>
              <c:f>Лист1!$B$2</c:f>
              <c:numCache>
                <c:formatCode>General</c:formatCode>
                <c:ptCount val="1"/>
                <c:pt idx="0">
                  <c:v>14</c:v>
                </c:pt>
              </c:numCache>
            </c:numRef>
          </c:val>
        </c:ser>
        <c:dLbls>
          <c:showLegendKey val="0"/>
          <c:showVal val="0"/>
          <c:showCatName val="0"/>
          <c:showSerName val="0"/>
          <c:showPercent val="0"/>
          <c:showBubbleSize val="0"/>
        </c:dLbls>
        <c:gapWidth val="150"/>
        <c:axId val="134493696"/>
        <c:axId val="134495232"/>
      </c:barChart>
      <c:catAx>
        <c:axId val="134493696"/>
        <c:scaling>
          <c:orientation val="minMax"/>
        </c:scaling>
        <c:delete val="0"/>
        <c:axPos val="b"/>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134495232"/>
        <c:crosses val="autoZero"/>
        <c:auto val="1"/>
        <c:lblAlgn val="ctr"/>
        <c:lblOffset val="100"/>
        <c:noMultiLvlLbl val="0"/>
      </c:catAx>
      <c:valAx>
        <c:axId val="134495232"/>
        <c:scaling>
          <c:orientation val="minMax"/>
        </c:scaling>
        <c:delete val="0"/>
        <c:axPos val="l"/>
        <c:majorGridlines/>
        <c:numFmt formatCode="General" sourceLinked="1"/>
        <c:majorTickMark val="out"/>
        <c:minorTickMark val="none"/>
        <c:tickLblPos val="nextTo"/>
        <c:crossAx val="134493696"/>
        <c:crosses val="autoZero"/>
        <c:crossBetween val="between"/>
      </c:valAx>
    </c:plotArea>
    <c:legend>
      <c:legendPos val="r"/>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2019</c:v>
                </c:pt>
              </c:strCache>
            </c:strRef>
          </c:tx>
          <c:invertIfNegative val="0"/>
          <c:dLbls>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Январь</c:v>
                </c:pt>
              </c:strCache>
            </c:strRef>
          </c:cat>
          <c:val>
            <c:numRef>
              <c:f>Лист1!$B$2</c:f>
              <c:numCache>
                <c:formatCode>General</c:formatCode>
                <c:ptCount val="1"/>
                <c:pt idx="0">
                  <c:v>10</c:v>
                </c:pt>
              </c:numCache>
            </c:numRef>
          </c:val>
        </c:ser>
        <c:ser>
          <c:idx val="1"/>
          <c:order val="1"/>
          <c:tx>
            <c:strRef>
              <c:f>Лист1!$C$1</c:f>
              <c:strCache>
                <c:ptCount val="1"/>
                <c:pt idx="0">
                  <c:v>2020</c:v>
                </c:pt>
              </c:strCache>
            </c:strRef>
          </c:tx>
          <c:invertIfNegative val="0"/>
          <c:dLbls>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Январь</c:v>
                </c:pt>
              </c:strCache>
            </c:strRef>
          </c:cat>
          <c:val>
            <c:numRef>
              <c:f>Лист1!$C$2</c:f>
              <c:numCache>
                <c:formatCode>General</c:formatCode>
                <c:ptCount val="1"/>
                <c:pt idx="0">
                  <c:v>14</c:v>
                </c:pt>
              </c:numCache>
            </c:numRef>
          </c:val>
        </c:ser>
        <c:dLbls>
          <c:showLegendKey val="0"/>
          <c:showVal val="0"/>
          <c:showCatName val="0"/>
          <c:showSerName val="0"/>
          <c:showPercent val="0"/>
          <c:showBubbleSize val="0"/>
        </c:dLbls>
        <c:gapWidth val="150"/>
        <c:axId val="141144448"/>
        <c:axId val="141145984"/>
      </c:barChart>
      <c:catAx>
        <c:axId val="141144448"/>
        <c:scaling>
          <c:orientation val="minMax"/>
        </c:scaling>
        <c:delete val="0"/>
        <c:axPos val="l"/>
        <c:majorTickMark val="none"/>
        <c:minorTickMark val="none"/>
        <c:tickLblPos val="nextTo"/>
        <c:txPr>
          <a:bodyPr/>
          <a:lstStyle/>
          <a:p>
            <a:pPr>
              <a:defRPr sz="1100" b="1">
                <a:latin typeface="Times New Roman" pitchFamily="18" charset="0"/>
                <a:cs typeface="Times New Roman" pitchFamily="18" charset="0"/>
              </a:defRPr>
            </a:pPr>
            <a:endParaRPr lang="ru-RU"/>
          </a:p>
        </c:txPr>
        <c:crossAx val="141145984"/>
        <c:crosses val="autoZero"/>
        <c:auto val="1"/>
        <c:lblAlgn val="ctr"/>
        <c:lblOffset val="100"/>
        <c:noMultiLvlLbl val="0"/>
      </c:catAx>
      <c:valAx>
        <c:axId val="141145984"/>
        <c:scaling>
          <c:orientation val="minMax"/>
        </c:scaling>
        <c:delete val="0"/>
        <c:axPos val="b"/>
        <c:majorGridlines/>
        <c:numFmt formatCode="General" sourceLinked="1"/>
        <c:majorTickMark val="none"/>
        <c:minorTickMark val="none"/>
        <c:tickLblPos val="nextTo"/>
        <c:crossAx val="141144448"/>
        <c:crosses val="autoZero"/>
        <c:crossBetween val="between"/>
      </c:valAx>
    </c:plotArea>
    <c:legend>
      <c:legendPos val="r"/>
      <c:overlay val="0"/>
      <c:txPr>
        <a:bodyPr/>
        <a:lstStyle/>
        <a:p>
          <a:pPr>
            <a:defRPr lang="ru-RU" sz="1100" b="1">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Распределение по категориям</c:v>
                </c:pt>
              </c:strCache>
            </c:strRef>
          </c:tx>
          <c:dLbls>
            <c:dLbl>
              <c:idx val="0"/>
              <c:layout>
                <c:manualLayout>
                  <c:x val="-4.0452215256132117E-3"/>
                  <c:y val="-5.7909132949415312E-3"/>
                </c:manualLayout>
              </c:layout>
              <c:showLegendKey val="0"/>
              <c:showVal val="0"/>
              <c:showCatName val="0"/>
              <c:showSerName val="0"/>
              <c:showPercent val="1"/>
              <c:showBubbleSize val="0"/>
            </c:dLbl>
            <c:dLbl>
              <c:idx val="1"/>
              <c:layout>
                <c:manualLayout>
                  <c:x val="-7.8209422870888761E-3"/>
                  <c:y val="-6.692885627129469E-2"/>
                </c:manualLayout>
              </c:layout>
              <c:showLegendKey val="0"/>
              <c:showVal val="0"/>
              <c:showCatName val="0"/>
              <c:showSerName val="0"/>
              <c:showPercent val="1"/>
              <c:showBubbleSize val="0"/>
            </c:dLbl>
            <c:txPr>
              <a:bodyPr/>
              <a:lstStyle/>
              <a:p>
                <a:pPr>
                  <a:defRPr sz="160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dLbls>
          <c:cat>
            <c:strRef>
              <c:f>Лист1!$A$2:$A$5</c:f>
              <c:strCache>
                <c:ptCount val="4"/>
                <c:pt idx="0">
                  <c:v>Пассажиры автомобиля</c:v>
                </c:pt>
                <c:pt idx="1">
                  <c:v>Пешеходы</c:v>
                </c:pt>
                <c:pt idx="2">
                  <c:v>Пассажиры автобуса</c:v>
                </c:pt>
                <c:pt idx="3">
                  <c:v>Водитель автомобиля</c:v>
                </c:pt>
              </c:strCache>
            </c:strRef>
          </c:cat>
          <c:val>
            <c:numRef>
              <c:f>Лист1!$B$2:$B$5</c:f>
              <c:numCache>
                <c:formatCode>General</c:formatCode>
                <c:ptCount val="4"/>
                <c:pt idx="0">
                  <c:v>7</c:v>
                </c:pt>
                <c:pt idx="1">
                  <c:v>5</c:v>
                </c:pt>
                <c:pt idx="2">
                  <c:v>1</c:v>
                </c:pt>
                <c:pt idx="3">
                  <c:v>1</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a:latin typeface="Times New Roman" pitchFamily="18" charset="0"/>
                <a:cs typeface="Times New Roman" pitchFamily="18" charset="0"/>
              </a:defRPr>
            </a:pPr>
            <a:r>
              <a:rPr lang="ru-RU" sz="1400" b="0">
                <a:latin typeface="Times New Roman" pitchFamily="18" charset="0"/>
                <a:cs typeface="Times New Roman" pitchFamily="18" charset="0"/>
              </a:rPr>
              <a:t>Из-за</a:t>
            </a:r>
            <a:r>
              <a:rPr lang="ru-RU" sz="1400" b="0" baseline="0">
                <a:latin typeface="Times New Roman" pitchFamily="18" charset="0"/>
                <a:cs typeface="Times New Roman" pitchFamily="18" charset="0"/>
              </a:rPr>
              <a:t> нарушений ПДД детьми</a:t>
            </a:r>
            <a:endParaRPr lang="ru-RU" sz="1400" b="0">
              <a:latin typeface="Times New Roman" pitchFamily="18" charset="0"/>
              <a:cs typeface="Times New Roman" pitchFamily="18" charset="0"/>
            </a:endParaRPr>
          </a:p>
        </c:rich>
      </c:tx>
      <c:overlay val="0"/>
    </c:title>
    <c:autoTitleDeleted val="0"/>
    <c:plotArea>
      <c:layout/>
      <c:barChart>
        <c:barDir val="bar"/>
        <c:grouping val="clustered"/>
        <c:varyColors val="0"/>
        <c:ser>
          <c:idx val="0"/>
          <c:order val="0"/>
          <c:tx>
            <c:strRef>
              <c:f>Лист1!$B$1</c:f>
              <c:strCache>
                <c:ptCount val="1"/>
                <c:pt idx="0">
                  <c:v>По вине</c:v>
                </c:pt>
              </c:strCache>
            </c:strRef>
          </c:tx>
          <c:invertIfNegative val="0"/>
          <c:cat>
            <c:numRef>
              <c:f>Лист1!$A$2:$A$3</c:f>
              <c:numCache>
                <c:formatCode>General</c:formatCode>
                <c:ptCount val="2"/>
                <c:pt idx="0">
                  <c:v>2019</c:v>
                </c:pt>
                <c:pt idx="1">
                  <c:v>2020</c:v>
                </c:pt>
              </c:numCache>
            </c:numRef>
          </c:cat>
          <c:val>
            <c:numRef>
              <c:f>Лист1!$B$2:$B$3</c:f>
              <c:numCache>
                <c:formatCode>General</c:formatCode>
                <c:ptCount val="2"/>
                <c:pt idx="0">
                  <c:v>1</c:v>
                </c:pt>
                <c:pt idx="1">
                  <c:v>2</c:v>
                </c:pt>
              </c:numCache>
            </c:numRef>
          </c:val>
        </c:ser>
        <c:dLbls>
          <c:showLegendKey val="0"/>
          <c:showVal val="0"/>
          <c:showCatName val="0"/>
          <c:showSerName val="0"/>
          <c:showPercent val="0"/>
          <c:showBubbleSize val="0"/>
        </c:dLbls>
        <c:gapWidth val="150"/>
        <c:axId val="141160832"/>
        <c:axId val="141162368"/>
      </c:barChart>
      <c:catAx>
        <c:axId val="141160832"/>
        <c:scaling>
          <c:orientation val="minMax"/>
        </c:scaling>
        <c:delete val="0"/>
        <c:axPos val="l"/>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41162368"/>
        <c:crosses val="autoZero"/>
        <c:auto val="1"/>
        <c:lblAlgn val="ctr"/>
        <c:lblOffset val="100"/>
        <c:noMultiLvlLbl val="0"/>
      </c:catAx>
      <c:valAx>
        <c:axId val="141162368"/>
        <c:scaling>
          <c:orientation val="minMax"/>
          <c:max val="3"/>
          <c:min val="0"/>
        </c:scaling>
        <c:delete val="0"/>
        <c:axPos val="b"/>
        <c:majorGridlines/>
        <c:numFmt formatCode="General" sourceLinked="1"/>
        <c:majorTickMark val="out"/>
        <c:minorTickMark val="none"/>
        <c:tickLblPos val="nextTo"/>
        <c:crossAx val="141160832"/>
        <c:crosses val="autoZero"/>
        <c:crossBetween val="between"/>
        <c:majorUnit val="1"/>
        <c:minorUnit val="1"/>
      </c:valAx>
    </c:plotArea>
    <c:legend>
      <c:legendPos val="r"/>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Лист1!$B$1</c:f>
              <c:strCache>
                <c:ptCount val="1"/>
                <c:pt idx="0">
                  <c:v>количество ДТП</c:v>
                </c:pt>
              </c:strCache>
            </c:strRef>
          </c:tx>
          <c:cat>
            <c:numRef>
              <c:f>Лист1!$A$2:$A$26</c:f>
              <c:numCache>
                <c:formatCode>General</c:formatCode>
                <c:ptCount val="25"/>
                <c:pt idx="0">
                  <c:v>0</c:v>
                </c:pt>
                <c:pt idx="2">
                  <c:v>2</c:v>
                </c:pt>
                <c:pt idx="4">
                  <c:v>4</c:v>
                </c:pt>
                <c:pt idx="6">
                  <c:v>6</c:v>
                </c:pt>
                <c:pt idx="8">
                  <c:v>8</c:v>
                </c:pt>
                <c:pt idx="10">
                  <c:v>10</c:v>
                </c:pt>
                <c:pt idx="12">
                  <c:v>12</c:v>
                </c:pt>
                <c:pt idx="14">
                  <c:v>14</c:v>
                </c:pt>
                <c:pt idx="16">
                  <c:v>16</c:v>
                </c:pt>
                <c:pt idx="18">
                  <c:v>18</c:v>
                </c:pt>
                <c:pt idx="20">
                  <c:v>20</c:v>
                </c:pt>
                <c:pt idx="22">
                  <c:v>22</c:v>
                </c:pt>
                <c:pt idx="24">
                  <c:v>24</c:v>
                </c:pt>
              </c:numCache>
            </c:numRef>
          </c:cat>
          <c:val>
            <c:numRef>
              <c:f>Лист1!$B$2:$B$26</c:f>
              <c:numCache>
                <c:formatCode>General</c:formatCode>
                <c:ptCount val="25"/>
                <c:pt idx="0">
                  <c:v>0</c:v>
                </c:pt>
                <c:pt idx="1">
                  <c:v>0</c:v>
                </c:pt>
                <c:pt idx="2">
                  <c:v>0</c:v>
                </c:pt>
                <c:pt idx="3">
                  <c:v>0</c:v>
                </c:pt>
                <c:pt idx="4">
                  <c:v>0</c:v>
                </c:pt>
                <c:pt idx="5">
                  <c:v>0</c:v>
                </c:pt>
                <c:pt idx="6">
                  <c:v>0</c:v>
                </c:pt>
                <c:pt idx="7">
                  <c:v>2</c:v>
                </c:pt>
                <c:pt idx="8">
                  <c:v>0</c:v>
                </c:pt>
                <c:pt idx="9">
                  <c:v>0</c:v>
                </c:pt>
                <c:pt idx="10">
                  <c:v>0</c:v>
                </c:pt>
                <c:pt idx="11">
                  <c:v>1</c:v>
                </c:pt>
                <c:pt idx="12">
                  <c:v>0</c:v>
                </c:pt>
                <c:pt idx="13">
                  <c:v>0</c:v>
                </c:pt>
                <c:pt idx="14">
                  <c:v>2</c:v>
                </c:pt>
                <c:pt idx="15">
                  <c:v>0</c:v>
                </c:pt>
                <c:pt idx="16">
                  <c:v>1</c:v>
                </c:pt>
                <c:pt idx="17">
                  <c:v>1</c:v>
                </c:pt>
                <c:pt idx="18">
                  <c:v>2</c:v>
                </c:pt>
                <c:pt idx="19">
                  <c:v>2</c:v>
                </c:pt>
                <c:pt idx="20">
                  <c:v>2</c:v>
                </c:pt>
                <c:pt idx="21">
                  <c:v>1</c:v>
                </c:pt>
                <c:pt idx="22">
                  <c:v>0</c:v>
                </c:pt>
                <c:pt idx="23">
                  <c:v>0</c:v>
                </c:pt>
                <c:pt idx="24">
                  <c:v>0</c:v>
                </c:pt>
              </c:numCache>
            </c:numRef>
          </c:val>
          <c:smooth val="0"/>
        </c:ser>
        <c:dLbls>
          <c:showLegendKey val="0"/>
          <c:showVal val="0"/>
          <c:showCatName val="0"/>
          <c:showSerName val="0"/>
          <c:showPercent val="0"/>
          <c:showBubbleSize val="0"/>
        </c:dLbls>
        <c:marker val="1"/>
        <c:smooth val="0"/>
        <c:axId val="141240192"/>
        <c:axId val="141241728"/>
      </c:lineChart>
      <c:catAx>
        <c:axId val="141240192"/>
        <c:scaling>
          <c:orientation val="minMax"/>
        </c:scaling>
        <c:delete val="0"/>
        <c:axPos val="b"/>
        <c:numFmt formatCode="General" sourceLinked="1"/>
        <c:majorTickMark val="out"/>
        <c:minorTickMark val="none"/>
        <c:tickLblPos val="nextTo"/>
        <c:crossAx val="141241728"/>
        <c:crosses val="autoZero"/>
        <c:auto val="1"/>
        <c:lblAlgn val="ctr"/>
        <c:lblOffset val="100"/>
        <c:noMultiLvlLbl val="0"/>
      </c:catAx>
      <c:valAx>
        <c:axId val="141241728"/>
        <c:scaling>
          <c:orientation val="minMax"/>
        </c:scaling>
        <c:delete val="0"/>
        <c:axPos val="l"/>
        <c:majorGridlines/>
        <c:numFmt formatCode="General" sourceLinked="1"/>
        <c:majorTickMark val="out"/>
        <c:minorTickMark val="none"/>
        <c:tickLblPos val="nextTo"/>
        <c:crossAx val="141240192"/>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Распределение</a:t>
            </a:r>
            <a:r>
              <a:rPr lang="ru-RU" sz="1200" baseline="0"/>
              <a:t> детей до 18 лет по социальным группам</a:t>
            </a:r>
            <a:endParaRPr lang="ru-RU" sz="12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7853928973164066E-2"/>
          <c:y val="0.1065829795899951"/>
          <c:w val="0.89124955423870345"/>
          <c:h val="0.47819703830323751"/>
        </c:manualLayout>
      </c:layout>
      <c:bar3DChart>
        <c:barDir val="col"/>
        <c:grouping val="clustered"/>
        <c:varyColors val="0"/>
        <c:ser>
          <c:idx val="0"/>
          <c:order val="0"/>
          <c:tx>
            <c:strRef>
              <c:f>Лист1!$B$1</c:f>
              <c:strCache>
                <c:ptCount val="1"/>
                <c:pt idx="0">
                  <c:v>Столбец1</c:v>
                </c:pt>
              </c:strCache>
            </c:strRef>
          </c:tx>
          <c:invertIfNegative val="0"/>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учащиеся школ</c:v>
                </c:pt>
                <c:pt idx="1">
                  <c:v>воспитанники детских садов</c:v>
                </c:pt>
                <c:pt idx="2">
                  <c:v>учащиеся техникумов</c:v>
                </c:pt>
                <c:pt idx="3">
                  <c:v>не организованные</c:v>
                </c:pt>
              </c:strCache>
            </c:strRef>
          </c:cat>
          <c:val>
            <c:numRef>
              <c:f>Лист1!$B$2:$B$5</c:f>
              <c:numCache>
                <c:formatCode>General</c:formatCode>
                <c:ptCount val="4"/>
                <c:pt idx="0">
                  <c:v>8</c:v>
                </c:pt>
                <c:pt idx="1">
                  <c:v>5</c:v>
                </c:pt>
                <c:pt idx="2">
                  <c:v>1</c:v>
                </c:pt>
                <c:pt idx="3">
                  <c:v>4</c:v>
                </c:pt>
              </c:numCache>
            </c:numRef>
          </c:val>
        </c:ser>
        <c:dLbls>
          <c:showLegendKey val="0"/>
          <c:showVal val="0"/>
          <c:showCatName val="0"/>
          <c:showSerName val="0"/>
          <c:showPercent val="0"/>
          <c:showBubbleSize val="0"/>
        </c:dLbls>
        <c:gapWidth val="150"/>
        <c:shape val="cylinder"/>
        <c:axId val="134521216"/>
        <c:axId val="134522752"/>
        <c:axId val="0"/>
      </c:bar3DChart>
      <c:catAx>
        <c:axId val="134521216"/>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ru-RU"/>
          </a:p>
        </c:txPr>
        <c:crossAx val="134522752"/>
        <c:crosses val="autoZero"/>
        <c:auto val="1"/>
        <c:lblAlgn val="ctr"/>
        <c:lblOffset val="100"/>
        <c:noMultiLvlLbl val="0"/>
      </c:catAx>
      <c:valAx>
        <c:axId val="134522752"/>
        <c:scaling>
          <c:orientation val="minMax"/>
        </c:scaling>
        <c:delete val="0"/>
        <c:axPos val="l"/>
        <c:majorGridlines/>
        <c:numFmt formatCode="General" sourceLinked="1"/>
        <c:majorTickMark val="out"/>
        <c:minorTickMark val="none"/>
        <c:tickLblPos val="nextTo"/>
        <c:crossAx val="134521216"/>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strRef>
              <c:f>Лист1!$A$2:$A$20</c:f>
              <c:strCache>
                <c:ptCount val="18"/>
                <c:pt idx="0">
                  <c:v>до 1 года</c:v>
                </c:pt>
                <c:pt idx="1">
                  <c:v>1 год</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strCache>
            </c:strRef>
          </c:cat>
          <c:val>
            <c:numRef>
              <c:f>Лист1!$B$2:$B$20</c:f>
              <c:numCache>
                <c:formatCode>General</c:formatCode>
                <c:ptCount val="19"/>
                <c:pt idx="0">
                  <c:v>4.3</c:v>
                </c:pt>
                <c:pt idx="1">
                  <c:v>2.5</c:v>
                </c:pt>
                <c:pt idx="2">
                  <c:v>3.5</c:v>
                </c:pt>
                <c:pt idx="3">
                  <c:v>4.5</c:v>
                </c:pt>
              </c:numCache>
            </c:numRef>
          </c:val>
        </c:ser>
        <c:dLbls>
          <c:showLegendKey val="0"/>
          <c:showVal val="0"/>
          <c:showCatName val="0"/>
          <c:showSerName val="0"/>
          <c:showPercent val="0"/>
          <c:showBubbleSize val="0"/>
        </c:dLbls>
        <c:gapWidth val="150"/>
        <c:axId val="141325824"/>
        <c:axId val="141327360"/>
      </c:barChart>
      <c:catAx>
        <c:axId val="141325824"/>
        <c:scaling>
          <c:orientation val="minMax"/>
        </c:scaling>
        <c:delete val="0"/>
        <c:axPos val="b"/>
        <c:majorTickMark val="out"/>
        <c:minorTickMark val="none"/>
        <c:tickLblPos val="nextTo"/>
        <c:txPr>
          <a:bodyPr rot="-3300000"/>
          <a:lstStyle/>
          <a:p>
            <a:pPr>
              <a:defRPr/>
            </a:pPr>
            <a:endParaRPr lang="ru-RU"/>
          </a:p>
        </c:txPr>
        <c:crossAx val="141327360"/>
        <c:crosses val="autoZero"/>
        <c:auto val="1"/>
        <c:lblAlgn val="ctr"/>
        <c:lblOffset val="100"/>
        <c:noMultiLvlLbl val="0"/>
      </c:catAx>
      <c:valAx>
        <c:axId val="141327360"/>
        <c:scaling>
          <c:orientation val="minMax"/>
        </c:scaling>
        <c:delete val="0"/>
        <c:axPos val="l"/>
        <c:majorGridlines/>
        <c:numFmt formatCode="General" sourceLinked="1"/>
        <c:majorTickMark val="out"/>
        <c:minorTickMark val="none"/>
        <c:tickLblPos val="nextTo"/>
        <c:crossAx val="141325824"/>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По дням недели с нарастанием</a:t>
            </a:r>
          </a:p>
        </c:rich>
      </c:tx>
      <c:overlay val="0"/>
    </c:title>
    <c:autoTitleDeleted val="0"/>
    <c:plotArea>
      <c:layout/>
      <c:barChart>
        <c:barDir val="bar"/>
        <c:grouping val="clustered"/>
        <c:varyColors val="0"/>
        <c:ser>
          <c:idx val="0"/>
          <c:order val="0"/>
          <c:tx>
            <c:strRef>
              <c:f>Лист1!$B$1</c:f>
              <c:strCache>
                <c:ptCount val="1"/>
                <c:pt idx="0">
                  <c:v>Ряд 1</c:v>
                </c:pt>
              </c:strCache>
            </c:strRef>
          </c:tx>
          <c:invertIfNegative val="0"/>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Лист1!$B$2:$B$8</c:f>
              <c:numCache>
                <c:formatCode>General</c:formatCode>
                <c:ptCount val="7"/>
                <c:pt idx="0">
                  <c:v>1</c:v>
                </c:pt>
                <c:pt idx="1">
                  <c:v>2</c:v>
                </c:pt>
                <c:pt idx="2">
                  <c:v>4</c:v>
                </c:pt>
                <c:pt idx="3">
                  <c:v>1</c:v>
                </c:pt>
                <c:pt idx="4">
                  <c:v>3</c:v>
                </c:pt>
                <c:pt idx="5">
                  <c:v>0</c:v>
                </c:pt>
                <c:pt idx="6">
                  <c:v>3</c:v>
                </c:pt>
              </c:numCache>
            </c:numRef>
          </c:val>
        </c:ser>
        <c:dLbls>
          <c:showLegendKey val="0"/>
          <c:showVal val="0"/>
          <c:showCatName val="0"/>
          <c:showSerName val="0"/>
          <c:showPercent val="0"/>
          <c:showBubbleSize val="0"/>
        </c:dLbls>
        <c:gapWidth val="150"/>
        <c:axId val="141338880"/>
        <c:axId val="141344768"/>
      </c:barChart>
      <c:catAx>
        <c:axId val="141338880"/>
        <c:scaling>
          <c:orientation val="minMax"/>
        </c:scaling>
        <c:delete val="0"/>
        <c:axPos val="l"/>
        <c:majorTickMark val="out"/>
        <c:minorTickMark val="none"/>
        <c:tickLblPos val="nextTo"/>
        <c:txPr>
          <a:bodyPr/>
          <a:lstStyle/>
          <a:p>
            <a:pPr>
              <a:defRPr>
                <a:latin typeface="Times New Roman" pitchFamily="18" charset="0"/>
                <a:cs typeface="Times New Roman" pitchFamily="18" charset="0"/>
              </a:defRPr>
            </a:pPr>
            <a:endParaRPr lang="ru-RU"/>
          </a:p>
        </c:txPr>
        <c:crossAx val="141344768"/>
        <c:crosses val="autoZero"/>
        <c:auto val="1"/>
        <c:lblAlgn val="ctr"/>
        <c:lblOffset val="100"/>
        <c:noMultiLvlLbl val="0"/>
      </c:catAx>
      <c:valAx>
        <c:axId val="141344768"/>
        <c:scaling>
          <c:orientation val="minMax"/>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4133888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D35A4-5323-4151-8F78-4316E2D42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9</Pages>
  <Words>1881</Words>
  <Characters>10724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OGIBDD</dc:creator>
  <cp:lastModifiedBy>Евгений</cp:lastModifiedBy>
  <cp:revision>13</cp:revision>
  <cp:lastPrinted>2020-02-10T11:00:00Z</cp:lastPrinted>
  <dcterms:created xsi:type="dcterms:W3CDTF">2020-02-10T04:51:00Z</dcterms:created>
  <dcterms:modified xsi:type="dcterms:W3CDTF">2020-02-12T04:19:00Z</dcterms:modified>
</cp:coreProperties>
</file>